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932F7" w14:textId="77777777" w:rsidR="00BB7C22" w:rsidRDefault="00BB7C22" w:rsidP="00BB7C22">
      <w:pPr>
        <w:ind w:left="-1080"/>
        <w:jc w:val="center"/>
        <w:rPr>
          <w:b/>
          <w:noProof/>
          <w:sz w:val="48"/>
          <w:szCs w:val="48"/>
          <w:lang w:val="tr-TR"/>
        </w:rPr>
      </w:pPr>
      <w:r w:rsidRPr="00805122">
        <w:rPr>
          <w:b/>
          <w:noProof/>
          <w:sz w:val="48"/>
          <w:szCs w:val="48"/>
          <w:lang w:val="tr-TR"/>
        </w:rPr>
        <w:t>T.C.</w:t>
      </w:r>
    </w:p>
    <w:p w14:paraId="52C4E2A1" w14:textId="77777777" w:rsidR="009654E0" w:rsidRPr="00805122" w:rsidRDefault="009654E0" w:rsidP="00BB7C22">
      <w:pPr>
        <w:ind w:left="-1080"/>
        <w:jc w:val="center"/>
        <w:rPr>
          <w:b/>
          <w:noProof/>
          <w:sz w:val="48"/>
          <w:szCs w:val="48"/>
          <w:lang w:val="tr-TR"/>
        </w:rPr>
      </w:pPr>
    </w:p>
    <w:p w14:paraId="66371D77" w14:textId="77777777" w:rsidR="00BB7C22" w:rsidRPr="00805122" w:rsidRDefault="009654E0" w:rsidP="00BB7C22">
      <w:pPr>
        <w:ind w:left="-1080"/>
        <w:jc w:val="center"/>
        <w:rPr>
          <w:b/>
          <w:sz w:val="36"/>
          <w:szCs w:val="36"/>
          <w:lang w:val="tr-TR"/>
        </w:rPr>
      </w:pPr>
      <w:r>
        <w:rPr>
          <w:b/>
          <w:sz w:val="36"/>
          <w:szCs w:val="36"/>
          <w:lang w:val="tr-TR"/>
        </w:rPr>
        <w:t>DÜ</w:t>
      </w:r>
      <w:r w:rsidR="00BB7C22">
        <w:rPr>
          <w:b/>
          <w:sz w:val="36"/>
          <w:szCs w:val="36"/>
          <w:lang w:val="tr-TR"/>
        </w:rPr>
        <w:t>ZCE ÜNİVERSİTESİ</w:t>
      </w:r>
    </w:p>
    <w:p w14:paraId="6B725C68" w14:textId="77777777" w:rsidR="00BB7C22" w:rsidRPr="00EB0068" w:rsidRDefault="00BB7C22" w:rsidP="00BB7C22">
      <w:pPr>
        <w:ind w:left="-1080"/>
        <w:jc w:val="center"/>
        <w:rPr>
          <w:b/>
          <w:sz w:val="52"/>
          <w:szCs w:val="52"/>
          <w:lang w:val="tr-TR"/>
        </w:rPr>
      </w:pPr>
    </w:p>
    <w:p w14:paraId="1D4FFD7E" w14:textId="36D0BC98" w:rsidR="00BB7C22" w:rsidRDefault="007C22FF" w:rsidP="00BB7C22">
      <w:pPr>
        <w:ind w:left="-1080"/>
        <w:jc w:val="center"/>
        <w:rPr>
          <w:b/>
          <w:sz w:val="36"/>
          <w:szCs w:val="36"/>
          <w:lang w:val="tr-TR"/>
        </w:rPr>
      </w:pPr>
      <w:r>
        <w:rPr>
          <w:b/>
          <w:sz w:val="36"/>
          <w:szCs w:val="36"/>
          <w:lang w:val="tr-TR"/>
        </w:rPr>
        <w:t>İşletme Fakültesi</w:t>
      </w:r>
    </w:p>
    <w:p w14:paraId="20BC7A0E" w14:textId="77777777" w:rsidR="00BB7C22" w:rsidRDefault="00BB7C22" w:rsidP="00BB7C22">
      <w:pPr>
        <w:ind w:left="-1080"/>
        <w:jc w:val="center"/>
        <w:rPr>
          <w:b/>
          <w:sz w:val="36"/>
          <w:szCs w:val="36"/>
          <w:lang w:val="tr-TR"/>
        </w:rPr>
      </w:pPr>
    </w:p>
    <w:p w14:paraId="79A33629" w14:textId="4839CE2A" w:rsidR="009654E0" w:rsidRDefault="009654E0" w:rsidP="009654E0">
      <w:pPr>
        <w:ind w:left="-1080"/>
        <w:jc w:val="center"/>
        <w:rPr>
          <w:b/>
          <w:sz w:val="36"/>
          <w:szCs w:val="36"/>
          <w:lang w:val="tr-TR"/>
        </w:rPr>
      </w:pPr>
      <w:r w:rsidRPr="00EB0068">
        <w:rPr>
          <w:noProof/>
          <w:sz w:val="20"/>
          <w:lang w:val="tr-TR" w:eastAsia="tr-TR"/>
        </w:rPr>
        <mc:AlternateContent>
          <mc:Choice Requires="wps">
            <w:drawing>
              <wp:anchor distT="0" distB="0" distL="114300" distR="114300" simplePos="0" relativeHeight="251659264" behindDoc="0" locked="0" layoutInCell="1" allowOverlap="1" wp14:anchorId="157D02C3" wp14:editId="77DFC08A">
                <wp:simplePos x="0" y="0"/>
                <wp:positionH relativeFrom="column">
                  <wp:posOffset>71755</wp:posOffset>
                </wp:positionH>
                <wp:positionV relativeFrom="paragraph">
                  <wp:posOffset>516255</wp:posOffset>
                </wp:positionV>
                <wp:extent cx="5829300" cy="6800850"/>
                <wp:effectExtent l="19050" t="19050" r="19050" b="19050"/>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6800850"/>
                        </a:xfrm>
                        <a:prstGeom prst="rect">
                          <a:avLst/>
                        </a:prstGeom>
                        <a:solidFill>
                          <a:srgbClr val="FFFFFF"/>
                        </a:solidFill>
                        <a:ln w="38100">
                          <a:solidFill>
                            <a:srgbClr val="000000"/>
                          </a:solidFill>
                          <a:miter lim="800000"/>
                          <a:headEnd/>
                          <a:tailEnd/>
                        </a:ln>
                      </wps:spPr>
                      <wps:txbx>
                        <w:txbxContent>
                          <w:p w14:paraId="5DEA55D5" w14:textId="77777777" w:rsidR="00BB7C22" w:rsidRDefault="00BB7C22" w:rsidP="00BB7C22">
                            <w:pPr>
                              <w:jc w:val="center"/>
                              <w:rPr>
                                <w:b/>
                                <w:bCs/>
                                <w:lang w:val="tr-TR"/>
                              </w:rPr>
                            </w:pPr>
                          </w:p>
                          <w:p w14:paraId="01EBB535" w14:textId="77777777" w:rsidR="00BB7C22" w:rsidRDefault="00BB7C22" w:rsidP="00BB7C22">
                            <w:pPr>
                              <w:jc w:val="center"/>
                              <w:rPr>
                                <w:b/>
                                <w:bCs/>
                                <w:lang w:val="tr-TR"/>
                              </w:rPr>
                            </w:pPr>
                          </w:p>
                          <w:p w14:paraId="4A936A26" w14:textId="5476B22C" w:rsidR="00BB7C22" w:rsidRPr="00805122" w:rsidRDefault="00BB7C22" w:rsidP="00BB7C22">
                            <w:pPr>
                              <w:pStyle w:val="Balk5"/>
                              <w:rPr>
                                <w:sz w:val="48"/>
                                <w:szCs w:val="48"/>
                              </w:rPr>
                            </w:pPr>
                            <w:r>
                              <w:rPr>
                                <w:sz w:val="48"/>
                                <w:szCs w:val="48"/>
                              </w:rPr>
                              <w:t xml:space="preserve">Ders Adı: </w:t>
                            </w:r>
                            <w:r w:rsidR="007C22FF">
                              <w:rPr>
                                <w:sz w:val="48"/>
                                <w:szCs w:val="48"/>
                              </w:rPr>
                              <w:t>Veri Madenciliği</w:t>
                            </w:r>
                          </w:p>
                          <w:p w14:paraId="145C20FB" w14:textId="77777777" w:rsidR="00BB7C22" w:rsidRDefault="00BB7C22" w:rsidP="00BB7C22">
                            <w:pPr>
                              <w:rPr>
                                <w:lang w:val="tr-TR"/>
                              </w:rPr>
                            </w:pPr>
                          </w:p>
                          <w:p w14:paraId="709811DF" w14:textId="77777777" w:rsidR="00DC278B" w:rsidRDefault="0027557A" w:rsidP="009654E0">
                            <w:pPr>
                              <w:pStyle w:val="Balk5"/>
                              <w:rPr>
                                <w:sz w:val="48"/>
                                <w:szCs w:val="48"/>
                              </w:rPr>
                            </w:pPr>
                            <w:r>
                              <w:rPr>
                                <w:sz w:val="48"/>
                                <w:szCs w:val="48"/>
                              </w:rPr>
                              <w:t>Proje Adı</w:t>
                            </w:r>
                            <w:r w:rsidR="009654E0">
                              <w:rPr>
                                <w:sz w:val="48"/>
                                <w:szCs w:val="48"/>
                              </w:rPr>
                              <w:t>:</w:t>
                            </w:r>
                          </w:p>
                          <w:p w14:paraId="2D69FA40" w14:textId="01D557DB" w:rsidR="009654E0" w:rsidRDefault="00DC278B" w:rsidP="009654E0">
                            <w:pPr>
                              <w:pStyle w:val="Balk5"/>
                              <w:rPr>
                                <w:b w:val="0"/>
                                <w:bCs w:val="0"/>
                                <w:sz w:val="44"/>
                                <w:szCs w:val="44"/>
                              </w:rPr>
                            </w:pPr>
                            <w:r w:rsidRPr="00DC278B">
                              <w:rPr>
                                <w:b w:val="0"/>
                                <w:bCs w:val="0"/>
                                <w:sz w:val="44"/>
                                <w:szCs w:val="44"/>
                              </w:rPr>
                              <w:t>Normal Okuryazar</w:t>
                            </w:r>
                          </w:p>
                          <w:p w14:paraId="3FA81A80" w14:textId="2F30E531" w:rsidR="00DC278B" w:rsidRPr="00DC278B" w:rsidRDefault="00DC278B" w:rsidP="00DC278B">
                            <w:pPr>
                              <w:rPr>
                                <w:sz w:val="40"/>
                                <w:szCs w:val="40"/>
                                <w:lang w:val="tr-TR"/>
                              </w:rPr>
                            </w:pPr>
                            <w:r>
                              <w:rPr>
                                <w:sz w:val="40"/>
                                <w:szCs w:val="40"/>
                                <w:lang w:val="tr-TR"/>
                              </w:rPr>
                              <w:t>İlerlemesi ile Metaverse Arasında Gelecekteki İlişkisi</w:t>
                            </w:r>
                          </w:p>
                          <w:p w14:paraId="55B24483" w14:textId="77777777" w:rsidR="00BB7C22" w:rsidRPr="00DC278B" w:rsidRDefault="00BB7C22" w:rsidP="00BB7C22">
                            <w:pPr>
                              <w:rPr>
                                <w:sz w:val="44"/>
                                <w:szCs w:val="44"/>
                                <w:lang w:val="tr-TR"/>
                              </w:rPr>
                            </w:pPr>
                          </w:p>
                          <w:p w14:paraId="32FB3892" w14:textId="77777777" w:rsidR="00BB7C22" w:rsidRDefault="00BB7C22" w:rsidP="00BB7C22">
                            <w:pPr>
                              <w:rPr>
                                <w:lang w:val="tr-TR"/>
                              </w:rPr>
                            </w:pPr>
                          </w:p>
                          <w:p w14:paraId="6AB610DA" w14:textId="77777777" w:rsidR="009654E0" w:rsidRDefault="009654E0" w:rsidP="00BB7C22">
                            <w:pPr>
                              <w:rPr>
                                <w:lang w:val="tr-TR"/>
                              </w:rPr>
                            </w:pPr>
                          </w:p>
                          <w:p w14:paraId="65B176E6" w14:textId="77777777" w:rsidR="00BB7C22" w:rsidRDefault="00BB7C22" w:rsidP="00BB7C22">
                            <w:pPr>
                              <w:rPr>
                                <w:lang w:val="tr-TR"/>
                              </w:rPr>
                            </w:pPr>
                          </w:p>
                          <w:p w14:paraId="5BDA6CBA" w14:textId="77777777" w:rsidR="009F77B7" w:rsidRDefault="009654E0" w:rsidP="009654E0">
                            <w:pPr>
                              <w:pStyle w:val="Balk5"/>
                              <w:rPr>
                                <w:sz w:val="32"/>
                                <w:szCs w:val="32"/>
                              </w:rPr>
                            </w:pPr>
                            <w:r>
                              <w:rPr>
                                <w:sz w:val="32"/>
                                <w:szCs w:val="32"/>
                              </w:rPr>
                              <w:t>Adı Soyadı:</w:t>
                            </w:r>
                          </w:p>
                          <w:p w14:paraId="642B517C" w14:textId="27EA2000" w:rsidR="00BB7C22" w:rsidRDefault="002804E6" w:rsidP="009654E0">
                            <w:pPr>
                              <w:pStyle w:val="Balk5"/>
                              <w:rPr>
                                <w:sz w:val="32"/>
                                <w:szCs w:val="32"/>
                              </w:rPr>
                            </w:pPr>
                            <w:r>
                              <w:rPr>
                                <w:sz w:val="32"/>
                                <w:szCs w:val="32"/>
                              </w:rPr>
                              <w:t xml:space="preserve"> </w:t>
                            </w:r>
                            <w:r w:rsidR="00DC278B" w:rsidRPr="00DC278B">
                              <w:rPr>
                                <w:b w:val="0"/>
                                <w:bCs w:val="0"/>
                                <w:sz w:val="32"/>
                                <w:szCs w:val="32"/>
                              </w:rPr>
                              <w:t>Rabia KOÇ</w:t>
                            </w:r>
                          </w:p>
                          <w:p w14:paraId="36A7429C" w14:textId="53406293" w:rsidR="00DC278B" w:rsidRPr="00DC278B" w:rsidRDefault="00DC278B" w:rsidP="00DC278B">
                            <w:pPr>
                              <w:rPr>
                                <w:sz w:val="28"/>
                                <w:szCs w:val="28"/>
                                <w:lang w:val="tr-TR"/>
                              </w:rPr>
                            </w:pPr>
                            <w:r>
                              <w:rPr>
                                <w:sz w:val="28"/>
                                <w:szCs w:val="28"/>
                                <w:lang w:val="tr-TR"/>
                              </w:rPr>
                              <w:t xml:space="preserve">                       </w:t>
                            </w:r>
                          </w:p>
                          <w:p w14:paraId="78988ED0" w14:textId="77777777" w:rsidR="009F77B7" w:rsidRDefault="009654E0" w:rsidP="009654E0">
                            <w:pPr>
                              <w:jc w:val="center"/>
                              <w:rPr>
                                <w:b/>
                                <w:sz w:val="28"/>
                                <w:szCs w:val="28"/>
                                <w:lang w:val="tr-TR"/>
                              </w:rPr>
                            </w:pPr>
                            <w:r w:rsidRPr="00DC278B">
                              <w:rPr>
                                <w:b/>
                                <w:sz w:val="28"/>
                                <w:szCs w:val="28"/>
                                <w:lang w:val="tr-TR"/>
                              </w:rPr>
                              <w:t>Öğrenci Numarası:</w:t>
                            </w:r>
                          </w:p>
                          <w:p w14:paraId="6CE1EC84" w14:textId="6589F568" w:rsidR="009654E0" w:rsidRPr="00DC278B" w:rsidRDefault="00DC278B" w:rsidP="009654E0">
                            <w:pPr>
                              <w:jc w:val="center"/>
                              <w:rPr>
                                <w:bCs/>
                                <w:sz w:val="28"/>
                                <w:szCs w:val="28"/>
                                <w:lang w:val="tr-TR"/>
                              </w:rPr>
                            </w:pPr>
                            <w:r>
                              <w:rPr>
                                <w:bCs/>
                                <w:sz w:val="28"/>
                                <w:szCs w:val="28"/>
                                <w:lang w:val="tr-TR"/>
                              </w:rPr>
                              <w:t>212211039</w:t>
                            </w:r>
                          </w:p>
                          <w:p w14:paraId="323B886D" w14:textId="77777777" w:rsidR="00BB7C22" w:rsidRDefault="00BB7C22" w:rsidP="009654E0">
                            <w:pPr>
                              <w:jc w:val="center"/>
                              <w:rPr>
                                <w:b/>
                                <w:bCs/>
                                <w:sz w:val="32"/>
                                <w:szCs w:val="32"/>
                                <w:lang w:val="tr-TR"/>
                              </w:rPr>
                            </w:pPr>
                          </w:p>
                          <w:p w14:paraId="30ED9CD5" w14:textId="77777777" w:rsidR="00BB7C22" w:rsidRPr="00805122" w:rsidRDefault="00BB7C22" w:rsidP="009654E0">
                            <w:pPr>
                              <w:jc w:val="center"/>
                              <w:rPr>
                                <w:b/>
                                <w:bCs/>
                                <w:sz w:val="32"/>
                                <w:szCs w:val="32"/>
                                <w:lang w:val="tr-TR"/>
                              </w:rPr>
                            </w:pPr>
                          </w:p>
                          <w:p w14:paraId="26A66C0D" w14:textId="77777777" w:rsidR="00BB7C22" w:rsidRPr="00805122" w:rsidRDefault="009654E0" w:rsidP="009654E0">
                            <w:pPr>
                              <w:jc w:val="center"/>
                              <w:rPr>
                                <w:b/>
                                <w:bCs/>
                                <w:sz w:val="32"/>
                                <w:szCs w:val="32"/>
                                <w:lang w:val="tr-TR"/>
                              </w:rPr>
                            </w:pPr>
                            <w:r>
                              <w:rPr>
                                <w:b/>
                                <w:bCs/>
                                <w:sz w:val="32"/>
                                <w:szCs w:val="32"/>
                                <w:lang w:val="tr-TR"/>
                              </w:rPr>
                              <w:t>Danışman</w:t>
                            </w:r>
                          </w:p>
                          <w:p w14:paraId="598BEBF0" w14:textId="65DC6E04" w:rsidR="00BB7C22" w:rsidRPr="00805122" w:rsidRDefault="00743CF8" w:rsidP="009654E0">
                            <w:pPr>
                              <w:jc w:val="center"/>
                              <w:rPr>
                                <w:b/>
                                <w:bCs/>
                                <w:sz w:val="32"/>
                                <w:szCs w:val="32"/>
                                <w:lang w:val="tr-TR"/>
                              </w:rPr>
                            </w:pPr>
                            <w:r>
                              <w:rPr>
                                <w:b/>
                                <w:bCs/>
                                <w:sz w:val="32"/>
                                <w:szCs w:val="32"/>
                                <w:lang w:val="tr-TR"/>
                              </w:rPr>
                              <w:t>Dr</w:t>
                            </w:r>
                            <w:r w:rsidR="007C22FF">
                              <w:rPr>
                                <w:b/>
                                <w:bCs/>
                                <w:sz w:val="32"/>
                                <w:szCs w:val="32"/>
                                <w:lang w:val="tr-TR"/>
                              </w:rPr>
                              <w:t>.Öğr.Üyesi</w:t>
                            </w:r>
                            <w:r>
                              <w:rPr>
                                <w:b/>
                                <w:bCs/>
                                <w:sz w:val="32"/>
                                <w:szCs w:val="32"/>
                                <w:lang w:val="tr-TR"/>
                              </w:rPr>
                              <w:t>.</w:t>
                            </w:r>
                            <w:r w:rsidR="009654E0">
                              <w:rPr>
                                <w:b/>
                                <w:bCs/>
                                <w:sz w:val="32"/>
                                <w:szCs w:val="32"/>
                                <w:lang w:val="tr-TR"/>
                              </w:rPr>
                              <w:t xml:space="preserve"> Fatih İLKBAHAR</w:t>
                            </w:r>
                          </w:p>
                          <w:p w14:paraId="67E73F62" w14:textId="77777777" w:rsidR="00BB7C22" w:rsidRDefault="00BB7C22" w:rsidP="00BB7C22">
                            <w:pPr>
                              <w:jc w:val="center"/>
                              <w:rPr>
                                <w:b/>
                                <w:bCs/>
                                <w:lang w:val="tr-TR"/>
                              </w:rPr>
                            </w:pPr>
                          </w:p>
                          <w:p w14:paraId="2D7793B4" w14:textId="77777777" w:rsidR="00BB7C22" w:rsidRDefault="00BB7C22" w:rsidP="00BB7C22">
                            <w:pPr>
                              <w:jc w:val="center"/>
                              <w:rPr>
                                <w:b/>
                                <w:bCs/>
                                <w:lang w:val="tr-TR"/>
                              </w:rPr>
                            </w:pPr>
                          </w:p>
                          <w:p w14:paraId="5F6A38F4" w14:textId="77777777" w:rsidR="009654E0" w:rsidRDefault="009654E0" w:rsidP="00BB7C22">
                            <w:pPr>
                              <w:jc w:val="center"/>
                              <w:rPr>
                                <w:b/>
                                <w:bCs/>
                                <w:lang w:val="tr-TR"/>
                              </w:rPr>
                            </w:pPr>
                          </w:p>
                          <w:p w14:paraId="0917DD4F" w14:textId="77777777" w:rsidR="009654E0" w:rsidRDefault="009654E0" w:rsidP="00BB7C22">
                            <w:pPr>
                              <w:jc w:val="center"/>
                              <w:rPr>
                                <w:b/>
                                <w:bCs/>
                                <w:lang w:val="tr-TR"/>
                              </w:rPr>
                            </w:pPr>
                          </w:p>
                          <w:p w14:paraId="7391CC0E" w14:textId="77777777" w:rsidR="009654E0" w:rsidRDefault="009654E0" w:rsidP="00BB7C22">
                            <w:pPr>
                              <w:jc w:val="center"/>
                              <w:rPr>
                                <w:b/>
                                <w:bCs/>
                                <w:lang w:val="tr-TR"/>
                              </w:rPr>
                            </w:pPr>
                          </w:p>
                          <w:p w14:paraId="3B4E234E" w14:textId="77777777" w:rsidR="009654E0" w:rsidRDefault="009654E0" w:rsidP="00BB7C22">
                            <w:pPr>
                              <w:jc w:val="center"/>
                              <w:rPr>
                                <w:b/>
                                <w:bCs/>
                                <w:lang w:val="tr-TR"/>
                              </w:rPr>
                            </w:pPr>
                          </w:p>
                          <w:p w14:paraId="3FAD48AB" w14:textId="77777777" w:rsidR="009654E0" w:rsidRDefault="009654E0" w:rsidP="00BB7C22">
                            <w:pPr>
                              <w:jc w:val="center"/>
                              <w:rPr>
                                <w:b/>
                                <w:bCs/>
                                <w:lang w:val="tr-TR"/>
                              </w:rPr>
                            </w:pPr>
                          </w:p>
                          <w:p w14:paraId="75C9A015" w14:textId="77777777" w:rsidR="009654E0" w:rsidRDefault="009654E0" w:rsidP="00BB7C22">
                            <w:pPr>
                              <w:jc w:val="center"/>
                              <w:rPr>
                                <w:b/>
                                <w:bCs/>
                                <w:lang w:val="tr-TR"/>
                              </w:rPr>
                            </w:pPr>
                          </w:p>
                          <w:p w14:paraId="530F4F45" w14:textId="77777777" w:rsidR="009654E0" w:rsidRDefault="009654E0" w:rsidP="00BB7C22">
                            <w:pPr>
                              <w:jc w:val="center"/>
                              <w:rPr>
                                <w:b/>
                                <w:bCs/>
                                <w:lang w:val="tr-TR"/>
                              </w:rPr>
                            </w:pPr>
                          </w:p>
                          <w:p w14:paraId="0D60FDD6" w14:textId="77777777" w:rsidR="009654E0" w:rsidRDefault="009654E0" w:rsidP="00BB7C22">
                            <w:pPr>
                              <w:jc w:val="center"/>
                              <w:rPr>
                                <w:b/>
                                <w:bCs/>
                                <w:lang w:val="tr-TR"/>
                              </w:rPr>
                            </w:pPr>
                          </w:p>
                          <w:p w14:paraId="5CF6A034" w14:textId="77777777" w:rsidR="009654E0" w:rsidRDefault="009654E0" w:rsidP="00BB7C22">
                            <w:pPr>
                              <w:jc w:val="center"/>
                              <w:rPr>
                                <w:b/>
                                <w:bCs/>
                                <w:lang w:val="tr-TR"/>
                              </w:rPr>
                            </w:pPr>
                          </w:p>
                          <w:p w14:paraId="7C6CE432" w14:textId="77777777" w:rsidR="009654E0" w:rsidRDefault="009654E0" w:rsidP="00BB7C22">
                            <w:pPr>
                              <w:jc w:val="center"/>
                              <w:rPr>
                                <w:b/>
                                <w:bCs/>
                                <w:lang w:val="tr-TR"/>
                              </w:rPr>
                            </w:pPr>
                          </w:p>
                          <w:p w14:paraId="787B5549" w14:textId="77777777" w:rsidR="009654E0" w:rsidRDefault="009654E0" w:rsidP="00BB7C22">
                            <w:pPr>
                              <w:jc w:val="center"/>
                              <w:rPr>
                                <w:b/>
                                <w:bCs/>
                                <w:lang w:val="tr-TR"/>
                              </w:rPr>
                            </w:pPr>
                          </w:p>
                          <w:p w14:paraId="2E83CCEE" w14:textId="77777777" w:rsidR="009654E0" w:rsidRDefault="009654E0" w:rsidP="00BB7C22">
                            <w:pPr>
                              <w:jc w:val="center"/>
                              <w:rPr>
                                <w:b/>
                                <w:bCs/>
                                <w:lang w:val="tr-TR"/>
                              </w:rPr>
                            </w:pPr>
                          </w:p>
                          <w:p w14:paraId="1159803C" w14:textId="77777777" w:rsidR="009654E0" w:rsidRDefault="009654E0" w:rsidP="00BB7C22">
                            <w:pPr>
                              <w:jc w:val="center"/>
                              <w:rPr>
                                <w:b/>
                                <w:bCs/>
                                <w:lang w:val="tr-TR"/>
                              </w:rPr>
                            </w:pPr>
                          </w:p>
                          <w:p w14:paraId="319932FF" w14:textId="6A9E5F6B" w:rsidR="00BB7C22" w:rsidRDefault="00AB201A" w:rsidP="00BB7C22">
                            <w:pPr>
                              <w:jc w:val="center"/>
                              <w:rPr>
                                <w:b/>
                                <w:bCs/>
                                <w:lang w:val="tr-TR"/>
                              </w:rPr>
                            </w:pPr>
                            <w:r>
                              <w:rPr>
                                <w:b/>
                                <w:bCs/>
                                <w:lang w:val="tr-TR"/>
                              </w:rPr>
                              <w:t>OCAK</w:t>
                            </w:r>
                            <w:r w:rsidR="00BB7C22">
                              <w:rPr>
                                <w:b/>
                                <w:bCs/>
                                <w:lang w:val="tr-TR"/>
                              </w:rPr>
                              <w:t>, 20</w:t>
                            </w:r>
                            <w:r w:rsidR="00743CF8">
                              <w:rPr>
                                <w:b/>
                                <w:bCs/>
                                <w:lang w:val="tr-TR"/>
                              </w:rPr>
                              <w:t>2</w:t>
                            </w:r>
                            <w:r w:rsidR="0027557A">
                              <w:rPr>
                                <w:b/>
                                <w:bCs/>
                                <w:lang w:val="tr-TR"/>
                              </w:rPr>
                              <w:t>3</w:t>
                            </w:r>
                          </w:p>
                          <w:p w14:paraId="5D463920" w14:textId="77777777" w:rsidR="00BB7C22" w:rsidRPr="009C1C87" w:rsidRDefault="009654E0" w:rsidP="00BB7C22">
                            <w:pPr>
                              <w:jc w:val="center"/>
                              <w:rPr>
                                <w:b/>
                                <w:bCs/>
                                <w:lang w:val="tr-TR"/>
                              </w:rPr>
                            </w:pPr>
                            <w:r>
                              <w:rPr>
                                <w:b/>
                                <w:lang w:val="tr-TR"/>
                              </w:rPr>
                              <w:t>DÜZCE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7D02C3" id="_x0000_t202" coordsize="21600,21600" o:spt="202" path="m,l,21600r21600,l21600,xe">
                <v:stroke joinstyle="miter"/>
                <v:path gradientshapeok="t" o:connecttype="rect"/>
              </v:shapetype>
              <v:shape id="Metin Kutusu 1" o:spid="_x0000_s1026" type="#_x0000_t202" style="position:absolute;left:0;text-align:left;margin-left:5.65pt;margin-top:40.65pt;width:459pt;height:5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" strokeweight="3pt">
                <v:textbox>
                  <w:txbxContent>
                    <w:p w14:paraId="5DEA55D5" w14:textId="77777777" w:rsidR="00BB7C22" w:rsidRDefault="00BB7C22" w:rsidP="00BB7C22">
                      <w:pPr>
                        <w:jc w:val="center"/>
                        <w:rPr>
                          <w:b/>
                          <w:bCs/>
                          <w:lang w:val="tr-TR"/>
                        </w:rPr>
                      </w:pPr>
                    </w:p>
                    <w:p w14:paraId="01EBB535" w14:textId="77777777" w:rsidR="00BB7C22" w:rsidRDefault="00BB7C22" w:rsidP="00BB7C22">
                      <w:pPr>
                        <w:jc w:val="center"/>
                        <w:rPr>
                          <w:b/>
                          <w:bCs/>
                          <w:lang w:val="tr-TR"/>
                        </w:rPr>
                      </w:pPr>
                    </w:p>
                    <w:p w14:paraId="4A936A26" w14:textId="5476B22C" w:rsidR="00BB7C22" w:rsidRPr="00805122" w:rsidRDefault="00BB7C22" w:rsidP="00BB7C22">
                      <w:pPr>
                        <w:pStyle w:val="Balk5"/>
                        <w:rPr>
                          <w:sz w:val="48"/>
                          <w:szCs w:val="48"/>
                        </w:rPr>
                      </w:pPr>
                      <w:r>
                        <w:rPr>
                          <w:sz w:val="48"/>
                          <w:szCs w:val="48"/>
                        </w:rPr>
                        <w:t xml:space="preserve">Ders Adı: </w:t>
                      </w:r>
                      <w:r w:rsidR="007C22FF">
                        <w:rPr>
                          <w:sz w:val="48"/>
                          <w:szCs w:val="48"/>
                        </w:rPr>
                        <w:t>Veri Madenciliği</w:t>
                      </w:r>
                    </w:p>
                    <w:p w14:paraId="145C20FB" w14:textId="77777777" w:rsidR="00BB7C22" w:rsidRDefault="00BB7C22" w:rsidP="00BB7C22">
                      <w:pPr>
                        <w:rPr>
                          <w:lang w:val="tr-TR"/>
                        </w:rPr>
                      </w:pPr>
                    </w:p>
                    <w:p w14:paraId="709811DF" w14:textId="77777777" w:rsidR="00DC278B" w:rsidRDefault="0027557A" w:rsidP="009654E0">
                      <w:pPr>
                        <w:pStyle w:val="Balk5"/>
                        <w:rPr>
                          <w:sz w:val="48"/>
                          <w:szCs w:val="48"/>
                        </w:rPr>
                      </w:pPr>
                      <w:r>
                        <w:rPr>
                          <w:sz w:val="48"/>
                          <w:szCs w:val="48"/>
                        </w:rPr>
                        <w:t>Proje Adı</w:t>
                      </w:r>
                      <w:r w:rsidR="009654E0">
                        <w:rPr>
                          <w:sz w:val="48"/>
                          <w:szCs w:val="48"/>
                        </w:rPr>
                        <w:t>:</w:t>
                      </w:r>
                    </w:p>
                    <w:p w14:paraId="2D69FA40" w14:textId="01D557DB" w:rsidR="009654E0" w:rsidRDefault="00DC278B" w:rsidP="009654E0">
                      <w:pPr>
                        <w:pStyle w:val="Balk5"/>
                        <w:rPr>
                          <w:b w:val="0"/>
                          <w:bCs w:val="0"/>
                          <w:sz w:val="44"/>
                          <w:szCs w:val="44"/>
                        </w:rPr>
                      </w:pPr>
                      <w:r w:rsidRPr="00DC278B">
                        <w:rPr>
                          <w:b w:val="0"/>
                          <w:bCs w:val="0"/>
                          <w:sz w:val="44"/>
                          <w:szCs w:val="44"/>
                        </w:rPr>
                        <w:t>Normal Okuryazar</w:t>
                      </w:r>
                    </w:p>
                    <w:p w14:paraId="3FA81A80" w14:textId="2F30E531" w:rsidR="00DC278B" w:rsidRPr="00DC278B" w:rsidRDefault="00DC278B" w:rsidP="00DC278B">
                      <w:pPr>
                        <w:rPr>
                          <w:sz w:val="40"/>
                          <w:szCs w:val="40"/>
                          <w:lang w:val="tr-TR"/>
                        </w:rPr>
                      </w:pPr>
                      <w:r>
                        <w:rPr>
                          <w:sz w:val="40"/>
                          <w:szCs w:val="40"/>
                          <w:lang w:val="tr-TR"/>
                        </w:rPr>
                        <w:t>İlerlemesi ile Metaverse Arasında Gelecekteki İlişkisi</w:t>
                      </w:r>
                    </w:p>
                    <w:p w14:paraId="55B24483" w14:textId="77777777" w:rsidR="00BB7C22" w:rsidRPr="00DC278B" w:rsidRDefault="00BB7C22" w:rsidP="00BB7C22">
                      <w:pPr>
                        <w:rPr>
                          <w:sz w:val="44"/>
                          <w:szCs w:val="44"/>
                          <w:lang w:val="tr-TR"/>
                        </w:rPr>
                      </w:pPr>
                    </w:p>
                    <w:p w14:paraId="32FB3892" w14:textId="77777777" w:rsidR="00BB7C22" w:rsidRDefault="00BB7C22" w:rsidP="00BB7C22">
                      <w:pPr>
                        <w:rPr>
                          <w:lang w:val="tr-TR"/>
                        </w:rPr>
                      </w:pPr>
                    </w:p>
                    <w:p w14:paraId="6AB610DA" w14:textId="77777777" w:rsidR="009654E0" w:rsidRDefault="009654E0" w:rsidP="00BB7C22">
                      <w:pPr>
                        <w:rPr>
                          <w:lang w:val="tr-TR"/>
                        </w:rPr>
                      </w:pPr>
                    </w:p>
                    <w:p w14:paraId="65B176E6" w14:textId="77777777" w:rsidR="00BB7C22" w:rsidRDefault="00BB7C22" w:rsidP="00BB7C22">
                      <w:pPr>
                        <w:rPr>
                          <w:lang w:val="tr-TR"/>
                        </w:rPr>
                      </w:pPr>
                    </w:p>
                    <w:p w14:paraId="5BDA6CBA" w14:textId="77777777" w:rsidR="009F77B7" w:rsidRDefault="009654E0" w:rsidP="009654E0">
                      <w:pPr>
                        <w:pStyle w:val="Balk5"/>
                        <w:rPr>
                          <w:sz w:val="32"/>
                          <w:szCs w:val="32"/>
                        </w:rPr>
                      </w:pPr>
                      <w:r>
                        <w:rPr>
                          <w:sz w:val="32"/>
                          <w:szCs w:val="32"/>
                        </w:rPr>
                        <w:t>Adı Soyadı:</w:t>
                      </w:r>
                    </w:p>
                    <w:p w14:paraId="642B517C" w14:textId="27EA2000" w:rsidR="00BB7C22" w:rsidRDefault="002804E6" w:rsidP="009654E0">
                      <w:pPr>
                        <w:pStyle w:val="Balk5"/>
                        <w:rPr>
                          <w:sz w:val="32"/>
                          <w:szCs w:val="32"/>
                        </w:rPr>
                      </w:pPr>
                      <w:r>
                        <w:rPr>
                          <w:sz w:val="32"/>
                          <w:szCs w:val="32"/>
                        </w:rPr>
                        <w:t xml:space="preserve"> </w:t>
                      </w:r>
                      <w:r w:rsidR="00DC278B" w:rsidRPr="00DC278B">
                        <w:rPr>
                          <w:b w:val="0"/>
                          <w:bCs w:val="0"/>
                          <w:sz w:val="32"/>
                          <w:szCs w:val="32"/>
                        </w:rPr>
                        <w:t>Rabia KOÇ</w:t>
                      </w:r>
                    </w:p>
                    <w:p w14:paraId="36A7429C" w14:textId="53406293" w:rsidR="00DC278B" w:rsidRPr="00DC278B" w:rsidRDefault="00DC278B" w:rsidP="00DC278B">
                      <w:pPr>
                        <w:rPr>
                          <w:sz w:val="28"/>
                          <w:szCs w:val="28"/>
                          <w:lang w:val="tr-TR"/>
                        </w:rPr>
                      </w:pPr>
                      <w:r>
                        <w:rPr>
                          <w:sz w:val="28"/>
                          <w:szCs w:val="28"/>
                          <w:lang w:val="tr-TR"/>
                        </w:rPr>
                        <w:t xml:space="preserve">                       </w:t>
                      </w:r>
                    </w:p>
                    <w:p w14:paraId="78988ED0" w14:textId="77777777" w:rsidR="009F77B7" w:rsidRDefault="009654E0" w:rsidP="009654E0">
                      <w:pPr>
                        <w:jc w:val="center"/>
                        <w:rPr>
                          <w:b/>
                          <w:sz w:val="28"/>
                          <w:szCs w:val="28"/>
                          <w:lang w:val="tr-TR"/>
                        </w:rPr>
                      </w:pPr>
                      <w:r w:rsidRPr="00DC278B">
                        <w:rPr>
                          <w:b/>
                          <w:sz w:val="28"/>
                          <w:szCs w:val="28"/>
                          <w:lang w:val="tr-TR"/>
                        </w:rPr>
                        <w:t>Öğrenci Numarası:</w:t>
                      </w:r>
                    </w:p>
                    <w:p w14:paraId="6CE1EC84" w14:textId="6589F568" w:rsidR="009654E0" w:rsidRPr="00DC278B" w:rsidRDefault="00DC278B" w:rsidP="009654E0">
                      <w:pPr>
                        <w:jc w:val="center"/>
                        <w:rPr>
                          <w:bCs/>
                          <w:sz w:val="28"/>
                          <w:szCs w:val="28"/>
                          <w:lang w:val="tr-TR"/>
                        </w:rPr>
                      </w:pPr>
                      <w:r>
                        <w:rPr>
                          <w:bCs/>
                          <w:sz w:val="28"/>
                          <w:szCs w:val="28"/>
                          <w:lang w:val="tr-TR"/>
                        </w:rPr>
                        <w:t>212211039</w:t>
                      </w:r>
                    </w:p>
                    <w:p w14:paraId="323B886D" w14:textId="77777777" w:rsidR="00BB7C22" w:rsidRDefault="00BB7C22" w:rsidP="009654E0">
                      <w:pPr>
                        <w:jc w:val="center"/>
                        <w:rPr>
                          <w:b/>
                          <w:bCs/>
                          <w:sz w:val="32"/>
                          <w:szCs w:val="32"/>
                          <w:lang w:val="tr-TR"/>
                        </w:rPr>
                      </w:pPr>
                    </w:p>
                    <w:p w14:paraId="30ED9CD5" w14:textId="77777777" w:rsidR="00BB7C22" w:rsidRPr="00805122" w:rsidRDefault="00BB7C22" w:rsidP="009654E0">
                      <w:pPr>
                        <w:jc w:val="center"/>
                        <w:rPr>
                          <w:b/>
                          <w:bCs/>
                          <w:sz w:val="32"/>
                          <w:szCs w:val="32"/>
                          <w:lang w:val="tr-TR"/>
                        </w:rPr>
                      </w:pPr>
                    </w:p>
                    <w:p w14:paraId="26A66C0D" w14:textId="77777777" w:rsidR="00BB7C22" w:rsidRPr="00805122" w:rsidRDefault="009654E0" w:rsidP="009654E0">
                      <w:pPr>
                        <w:jc w:val="center"/>
                        <w:rPr>
                          <w:b/>
                          <w:bCs/>
                          <w:sz w:val="32"/>
                          <w:szCs w:val="32"/>
                          <w:lang w:val="tr-TR"/>
                        </w:rPr>
                      </w:pPr>
                      <w:r>
                        <w:rPr>
                          <w:b/>
                          <w:bCs/>
                          <w:sz w:val="32"/>
                          <w:szCs w:val="32"/>
                          <w:lang w:val="tr-TR"/>
                        </w:rPr>
                        <w:t>Danışman</w:t>
                      </w:r>
                    </w:p>
                    <w:p w14:paraId="598BEBF0" w14:textId="65DC6E04" w:rsidR="00BB7C22" w:rsidRPr="00805122" w:rsidRDefault="00743CF8" w:rsidP="009654E0">
                      <w:pPr>
                        <w:jc w:val="center"/>
                        <w:rPr>
                          <w:b/>
                          <w:bCs/>
                          <w:sz w:val="32"/>
                          <w:szCs w:val="32"/>
                          <w:lang w:val="tr-TR"/>
                        </w:rPr>
                      </w:pPr>
                      <w:r>
                        <w:rPr>
                          <w:b/>
                          <w:bCs/>
                          <w:sz w:val="32"/>
                          <w:szCs w:val="32"/>
                          <w:lang w:val="tr-TR"/>
                        </w:rPr>
                        <w:t>Dr</w:t>
                      </w:r>
                      <w:r w:rsidR="007C22FF">
                        <w:rPr>
                          <w:b/>
                          <w:bCs/>
                          <w:sz w:val="32"/>
                          <w:szCs w:val="32"/>
                          <w:lang w:val="tr-TR"/>
                        </w:rPr>
                        <w:t>.Öğr.Üyesi</w:t>
                      </w:r>
                      <w:r>
                        <w:rPr>
                          <w:b/>
                          <w:bCs/>
                          <w:sz w:val="32"/>
                          <w:szCs w:val="32"/>
                          <w:lang w:val="tr-TR"/>
                        </w:rPr>
                        <w:t>.</w:t>
                      </w:r>
                      <w:r w:rsidR="009654E0">
                        <w:rPr>
                          <w:b/>
                          <w:bCs/>
                          <w:sz w:val="32"/>
                          <w:szCs w:val="32"/>
                          <w:lang w:val="tr-TR"/>
                        </w:rPr>
                        <w:t xml:space="preserve"> Fatih İLKBAHAR</w:t>
                      </w:r>
                    </w:p>
                    <w:p w14:paraId="67E73F62" w14:textId="77777777" w:rsidR="00BB7C22" w:rsidRDefault="00BB7C22" w:rsidP="00BB7C22">
                      <w:pPr>
                        <w:jc w:val="center"/>
                        <w:rPr>
                          <w:b/>
                          <w:bCs/>
                          <w:lang w:val="tr-TR"/>
                        </w:rPr>
                      </w:pPr>
                    </w:p>
                    <w:p w14:paraId="2D7793B4" w14:textId="77777777" w:rsidR="00BB7C22" w:rsidRDefault="00BB7C22" w:rsidP="00BB7C22">
                      <w:pPr>
                        <w:jc w:val="center"/>
                        <w:rPr>
                          <w:b/>
                          <w:bCs/>
                          <w:lang w:val="tr-TR"/>
                        </w:rPr>
                      </w:pPr>
                    </w:p>
                    <w:p w14:paraId="5F6A38F4" w14:textId="77777777" w:rsidR="009654E0" w:rsidRDefault="009654E0" w:rsidP="00BB7C22">
                      <w:pPr>
                        <w:jc w:val="center"/>
                        <w:rPr>
                          <w:b/>
                          <w:bCs/>
                          <w:lang w:val="tr-TR"/>
                        </w:rPr>
                      </w:pPr>
                    </w:p>
                    <w:p w14:paraId="0917DD4F" w14:textId="77777777" w:rsidR="009654E0" w:rsidRDefault="009654E0" w:rsidP="00BB7C22">
                      <w:pPr>
                        <w:jc w:val="center"/>
                        <w:rPr>
                          <w:b/>
                          <w:bCs/>
                          <w:lang w:val="tr-TR"/>
                        </w:rPr>
                      </w:pPr>
                    </w:p>
                    <w:p w14:paraId="7391CC0E" w14:textId="77777777" w:rsidR="009654E0" w:rsidRDefault="009654E0" w:rsidP="00BB7C22">
                      <w:pPr>
                        <w:jc w:val="center"/>
                        <w:rPr>
                          <w:b/>
                          <w:bCs/>
                          <w:lang w:val="tr-TR"/>
                        </w:rPr>
                      </w:pPr>
                    </w:p>
                    <w:p w14:paraId="3B4E234E" w14:textId="77777777" w:rsidR="009654E0" w:rsidRDefault="009654E0" w:rsidP="00BB7C22">
                      <w:pPr>
                        <w:jc w:val="center"/>
                        <w:rPr>
                          <w:b/>
                          <w:bCs/>
                          <w:lang w:val="tr-TR"/>
                        </w:rPr>
                      </w:pPr>
                    </w:p>
                    <w:p w14:paraId="3FAD48AB" w14:textId="77777777" w:rsidR="009654E0" w:rsidRDefault="009654E0" w:rsidP="00BB7C22">
                      <w:pPr>
                        <w:jc w:val="center"/>
                        <w:rPr>
                          <w:b/>
                          <w:bCs/>
                          <w:lang w:val="tr-TR"/>
                        </w:rPr>
                      </w:pPr>
                    </w:p>
                    <w:p w14:paraId="75C9A015" w14:textId="77777777" w:rsidR="009654E0" w:rsidRDefault="009654E0" w:rsidP="00BB7C22">
                      <w:pPr>
                        <w:jc w:val="center"/>
                        <w:rPr>
                          <w:b/>
                          <w:bCs/>
                          <w:lang w:val="tr-TR"/>
                        </w:rPr>
                      </w:pPr>
                    </w:p>
                    <w:p w14:paraId="530F4F45" w14:textId="77777777" w:rsidR="009654E0" w:rsidRDefault="009654E0" w:rsidP="00BB7C22">
                      <w:pPr>
                        <w:jc w:val="center"/>
                        <w:rPr>
                          <w:b/>
                          <w:bCs/>
                          <w:lang w:val="tr-TR"/>
                        </w:rPr>
                      </w:pPr>
                    </w:p>
                    <w:p w14:paraId="0D60FDD6" w14:textId="77777777" w:rsidR="009654E0" w:rsidRDefault="009654E0" w:rsidP="00BB7C22">
                      <w:pPr>
                        <w:jc w:val="center"/>
                        <w:rPr>
                          <w:b/>
                          <w:bCs/>
                          <w:lang w:val="tr-TR"/>
                        </w:rPr>
                      </w:pPr>
                    </w:p>
                    <w:p w14:paraId="5CF6A034" w14:textId="77777777" w:rsidR="009654E0" w:rsidRDefault="009654E0" w:rsidP="00BB7C22">
                      <w:pPr>
                        <w:jc w:val="center"/>
                        <w:rPr>
                          <w:b/>
                          <w:bCs/>
                          <w:lang w:val="tr-TR"/>
                        </w:rPr>
                      </w:pPr>
                    </w:p>
                    <w:p w14:paraId="7C6CE432" w14:textId="77777777" w:rsidR="009654E0" w:rsidRDefault="009654E0" w:rsidP="00BB7C22">
                      <w:pPr>
                        <w:jc w:val="center"/>
                        <w:rPr>
                          <w:b/>
                          <w:bCs/>
                          <w:lang w:val="tr-TR"/>
                        </w:rPr>
                      </w:pPr>
                    </w:p>
                    <w:p w14:paraId="787B5549" w14:textId="77777777" w:rsidR="009654E0" w:rsidRDefault="009654E0" w:rsidP="00BB7C22">
                      <w:pPr>
                        <w:jc w:val="center"/>
                        <w:rPr>
                          <w:b/>
                          <w:bCs/>
                          <w:lang w:val="tr-TR"/>
                        </w:rPr>
                      </w:pPr>
                    </w:p>
                    <w:p w14:paraId="2E83CCEE" w14:textId="77777777" w:rsidR="009654E0" w:rsidRDefault="009654E0" w:rsidP="00BB7C22">
                      <w:pPr>
                        <w:jc w:val="center"/>
                        <w:rPr>
                          <w:b/>
                          <w:bCs/>
                          <w:lang w:val="tr-TR"/>
                        </w:rPr>
                      </w:pPr>
                    </w:p>
                    <w:p w14:paraId="1159803C" w14:textId="77777777" w:rsidR="009654E0" w:rsidRDefault="009654E0" w:rsidP="00BB7C22">
                      <w:pPr>
                        <w:jc w:val="center"/>
                        <w:rPr>
                          <w:b/>
                          <w:bCs/>
                          <w:lang w:val="tr-TR"/>
                        </w:rPr>
                      </w:pPr>
                    </w:p>
                    <w:p w14:paraId="319932FF" w14:textId="6A9E5F6B" w:rsidR="00BB7C22" w:rsidRDefault="00AB201A" w:rsidP="00BB7C22">
                      <w:pPr>
                        <w:jc w:val="center"/>
                        <w:rPr>
                          <w:b/>
                          <w:bCs/>
                          <w:lang w:val="tr-TR"/>
                        </w:rPr>
                      </w:pPr>
                      <w:r>
                        <w:rPr>
                          <w:b/>
                          <w:bCs/>
                          <w:lang w:val="tr-TR"/>
                        </w:rPr>
                        <w:t>OCAK</w:t>
                      </w:r>
                      <w:r w:rsidR="00BB7C22">
                        <w:rPr>
                          <w:b/>
                          <w:bCs/>
                          <w:lang w:val="tr-TR"/>
                        </w:rPr>
                        <w:t>, 20</w:t>
                      </w:r>
                      <w:r w:rsidR="00743CF8">
                        <w:rPr>
                          <w:b/>
                          <w:bCs/>
                          <w:lang w:val="tr-TR"/>
                        </w:rPr>
                        <w:t>2</w:t>
                      </w:r>
                      <w:r w:rsidR="0027557A">
                        <w:rPr>
                          <w:b/>
                          <w:bCs/>
                          <w:lang w:val="tr-TR"/>
                        </w:rPr>
                        <w:t>3</w:t>
                      </w:r>
                    </w:p>
                    <w:p w14:paraId="5D463920" w14:textId="77777777" w:rsidR="00BB7C22" w:rsidRPr="009C1C87" w:rsidRDefault="009654E0" w:rsidP="00BB7C22">
                      <w:pPr>
                        <w:jc w:val="center"/>
                        <w:rPr>
                          <w:b/>
                          <w:bCs/>
                          <w:lang w:val="tr-TR"/>
                        </w:rPr>
                      </w:pPr>
                      <w:r>
                        <w:rPr>
                          <w:b/>
                          <w:lang w:val="tr-TR"/>
                        </w:rPr>
                        <w:t>DÜZCE</w:t>
                      </w:r>
                    </w:p>
                  </w:txbxContent>
                </v:textbox>
              </v:shape>
            </w:pict>
          </mc:Fallback>
        </mc:AlternateContent>
      </w:r>
      <w:r w:rsidR="007C22FF">
        <w:rPr>
          <w:b/>
          <w:sz w:val="36"/>
          <w:szCs w:val="36"/>
          <w:lang w:val="tr-TR"/>
        </w:rPr>
        <w:t>Yönetim Bilişim Sistemleri</w:t>
      </w:r>
      <w:r w:rsidR="0027557A" w:rsidRPr="00805122">
        <w:rPr>
          <w:b/>
          <w:sz w:val="36"/>
          <w:szCs w:val="36"/>
          <w:lang w:val="tr-TR"/>
        </w:rPr>
        <w:t xml:space="preserve"> </w:t>
      </w:r>
      <w:r w:rsidR="00BB7C22" w:rsidRPr="00805122">
        <w:rPr>
          <w:b/>
          <w:sz w:val="36"/>
          <w:szCs w:val="36"/>
          <w:lang w:val="tr-TR"/>
        </w:rPr>
        <w:t>Bölümü</w:t>
      </w:r>
    </w:p>
    <w:p w14:paraId="0561C340" w14:textId="77777777" w:rsidR="009654E0" w:rsidRDefault="009654E0" w:rsidP="009654E0">
      <w:pPr>
        <w:ind w:left="-1080"/>
        <w:jc w:val="center"/>
        <w:rPr>
          <w:b/>
          <w:sz w:val="36"/>
          <w:szCs w:val="36"/>
          <w:lang w:val="tr-TR"/>
        </w:rPr>
      </w:pPr>
    </w:p>
    <w:p w14:paraId="128C2793" w14:textId="77777777" w:rsidR="009654E0" w:rsidRDefault="009654E0" w:rsidP="009654E0">
      <w:pPr>
        <w:ind w:left="-1080"/>
        <w:jc w:val="center"/>
        <w:rPr>
          <w:b/>
          <w:sz w:val="36"/>
          <w:szCs w:val="36"/>
          <w:lang w:val="tr-TR"/>
        </w:rPr>
      </w:pPr>
    </w:p>
    <w:p w14:paraId="25D6E428" w14:textId="77777777" w:rsidR="009654E0" w:rsidRDefault="009654E0" w:rsidP="009654E0">
      <w:pPr>
        <w:ind w:left="-1080"/>
        <w:jc w:val="center"/>
        <w:rPr>
          <w:b/>
          <w:sz w:val="36"/>
          <w:szCs w:val="36"/>
          <w:lang w:val="tr-TR"/>
        </w:rPr>
      </w:pPr>
    </w:p>
    <w:p w14:paraId="3FFB9D63" w14:textId="77777777" w:rsidR="009654E0" w:rsidRDefault="009654E0" w:rsidP="009654E0">
      <w:pPr>
        <w:ind w:left="-1080"/>
        <w:jc w:val="center"/>
        <w:rPr>
          <w:b/>
          <w:sz w:val="36"/>
          <w:szCs w:val="36"/>
          <w:lang w:val="tr-TR"/>
        </w:rPr>
      </w:pPr>
    </w:p>
    <w:p w14:paraId="32D1A40D" w14:textId="77777777" w:rsidR="009654E0" w:rsidRDefault="009654E0" w:rsidP="009654E0">
      <w:pPr>
        <w:ind w:left="-1080"/>
        <w:jc w:val="center"/>
        <w:rPr>
          <w:b/>
          <w:sz w:val="36"/>
          <w:szCs w:val="36"/>
          <w:lang w:val="tr-TR"/>
        </w:rPr>
      </w:pPr>
    </w:p>
    <w:p w14:paraId="2F8F4C55" w14:textId="77777777" w:rsidR="009654E0" w:rsidRDefault="009654E0" w:rsidP="009654E0">
      <w:pPr>
        <w:ind w:left="-1080"/>
        <w:jc w:val="center"/>
        <w:rPr>
          <w:b/>
          <w:sz w:val="36"/>
          <w:szCs w:val="36"/>
          <w:lang w:val="tr-TR"/>
        </w:rPr>
      </w:pPr>
    </w:p>
    <w:p w14:paraId="277028E7" w14:textId="77777777" w:rsidR="009654E0" w:rsidRDefault="009654E0" w:rsidP="009654E0">
      <w:pPr>
        <w:ind w:left="-1080"/>
        <w:jc w:val="center"/>
        <w:rPr>
          <w:b/>
          <w:sz w:val="36"/>
          <w:szCs w:val="36"/>
          <w:lang w:val="tr-TR"/>
        </w:rPr>
      </w:pPr>
    </w:p>
    <w:p w14:paraId="14DDFF76" w14:textId="77777777" w:rsidR="009654E0" w:rsidRDefault="009654E0" w:rsidP="009654E0">
      <w:pPr>
        <w:ind w:left="-1080"/>
        <w:jc w:val="center"/>
        <w:rPr>
          <w:b/>
          <w:sz w:val="36"/>
          <w:szCs w:val="36"/>
          <w:lang w:val="tr-TR"/>
        </w:rPr>
      </w:pPr>
    </w:p>
    <w:p w14:paraId="239E07AB" w14:textId="77777777" w:rsidR="009654E0" w:rsidRDefault="009654E0" w:rsidP="009654E0">
      <w:pPr>
        <w:ind w:left="-1080"/>
        <w:jc w:val="center"/>
        <w:rPr>
          <w:b/>
          <w:sz w:val="36"/>
          <w:szCs w:val="36"/>
          <w:lang w:val="tr-TR"/>
        </w:rPr>
      </w:pPr>
    </w:p>
    <w:p w14:paraId="0098EEA3" w14:textId="77777777" w:rsidR="009654E0" w:rsidRDefault="009654E0" w:rsidP="009654E0">
      <w:pPr>
        <w:ind w:left="-1080"/>
        <w:jc w:val="center"/>
        <w:rPr>
          <w:b/>
          <w:sz w:val="36"/>
          <w:szCs w:val="36"/>
          <w:lang w:val="tr-TR"/>
        </w:rPr>
      </w:pPr>
    </w:p>
    <w:p w14:paraId="06078995" w14:textId="77777777" w:rsidR="009654E0" w:rsidRDefault="009654E0" w:rsidP="009654E0">
      <w:pPr>
        <w:ind w:left="-1080"/>
        <w:jc w:val="center"/>
        <w:rPr>
          <w:b/>
          <w:sz w:val="36"/>
          <w:szCs w:val="36"/>
          <w:lang w:val="tr-TR"/>
        </w:rPr>
      </w:pPr>
    </w:p>
    <w:p w14:paraId="6A35CC9B" w14:textId="77777777" w:rsidR="009654E0" w:rsidRDefault="009654E0" w:rsidP="009654E0">
      <w:pPr>
        <w:ind w:left="-1080"/>
        <w:jc w:val="center"/>
        <w:rPr>
          <w:b/>
          <w:sz w:val="36"/>
          <w:szCs w:val="36"/>
          <w:lang w:val="tr-TR"/>
        </w:rPr>
      </w:pPr>
    </w:p>
    <w:p w14:paraId="2CF7337B" w14:textId="77777777" w:rsidR="009654E0" w:rsidRDefault="009654E0" w:rsidP="009654E0">
      <w:pPr>
        <w:ind w:left="-1080"/>
        <w:jc w:val="center"/>
        <w:rPr>
          <w:b/>
          <w:sz w:val="36"/>
          <w:szCs w:val="36"/>
          <w:lang w:val="tr-TR"/>
        </w:rPr>
      </w:pPr>
    </w:p>
    <w:p w14:paraId="227EAFC1" w14:textId="77777777" w:rsidR="009654E0" w:rsidRDefault="009654E0" w:rsidP="009654E0">
      <w:pPr>
        <w:ind w:left="-1080"/>
        <w:jc w:val="center"/>
        <w:rPr>
          <w:b/>
          <w:sz w:val="36"/>
          <w:szCs w:val="36"/>
          <w:lang w:val="tr-TR"/>
        </w:rPr>
      </w:pPr>
    </w:p>
    <w:p w14:paraId="7129502F" w14:textId="77777777" w:rsidR="009654E0" w:rsidRDefault="009654E0" w:rsidP="009654E0">
      <w:pPr>
        <w:ind w:left="-1080"/>
        <w:jc w:val="center"/>
        <w:rPr>
          <w:b/>
          <w:sz w:val="36"/>
          <w:szCs w:val="36"/>
          <w:lang w:val="tr-TR"/>
        </w:rPr>
      </w:pPr>
    </w:p>
    <w:p w14:paraId="58F60971" w14:textId="77777777" w:rsidR="009654E0" w:rsidRDefault="009654E0" w:rsidP="009654E0">
      <w:pPr>
        <w:ind w:left="-1080"/>
        <w:jc w:val="center"/>
        <w:rPr>
          <w:b/>
          <w:sz w:val="36"/>
          <w:szCs w:val="36"/>
          <w:lang w:val="tr-TR"/>
        </w:rPr>
      </w:pPr>
    </w:p>
    <w:p w14:paraId="71D52351" w14:textId="77777777" w:rsidR="009654E0" w:rsidRDefault="009654E0" w:rsidP="009654E0">
      <w:pPr>
        <w:ind w:left="-1080"/>
        <w:jc w:val="center"/>
        <w:rPr>
          <w:b/>
          <w:sz w:val="36"/>
          <w:szCs w:val="36"/>
          <w:lang w:val="tr-TR"/>
        </w:rPr>
      </w:pPr>
    </w:p>
    <w:p w14:paraId="18B8D084" w14:textId="77777777" w:rsidR="009654E0" w:rsidRDefault="009654E0" w:rsidP="009654E0">
      <w:pPr>
        <w:ind w:left="-1080"/>
        <w:jc w:val="center"/>
        <w:rPr>
          <w:b/>
          <w:sz w:val="36"/>
          <w:szCs w:val="36"/>
          <w:lang w:val="tr-TR"/>
        </w:rPr>
      </w:pPr>
    </w:p>
    <w:p w14:paraId="0524159F" w14:textId="77777777" w:rsidR="009654E0" w:rsidRDefault="009654E0" w:rsidP="009654E0">
      <w:pPr>
        <w:ind w:left="-1080"/>
        <w:jc w:val="center"/>
        <w:rPr>
          <w:b/>
          <w:sz w:val="36"/>
          <w:szCs w:val="36"/>
          <w:lang w:val="tr-TR"/>
        </w:rPr>
      </w:pPr>
    </w:p>
    <w:p w14:paraId="545E3B0B" w14:textId="77777777" w:rsidR="009654E0" w:rsidRDefault="009654E0" w:rsidP="009654E0">
      <w:pPr>
        <w:ind w:left="-1080"/>
        <w:jc w:val="center"/>
        <w:rPr>
          <w:b/>
          <w:sz w:val="36"/>
          <w:szCs w:val="36"/>
          <w:lang w:val="tr-TR"/>
        </w:rPr>
      </w:pPr>
    </w:p>
    <w:p w14:paraId="3E0BFD5F" w14:textId="77777777" w:rsidR="009654E0" w:rsidRDefault="009654E0" w:rsidP="009654E0">
      <w:pPr>
        <w:ind w:left="-1080"/>
        <w:jc w:val="center"/>
        <w:rPr>
          <w:b/>
          <w:sz w:val="36"/>
          <w:szCs w:val="36"/>
          <w:lang w:val="tr-TR"/>
        </w:rPr>
      </w:pPr>
    </w:p>
    <w:p w14:paraId="6D040053" w14:textId="77777777" w:rsidR="009654E0" w:rsidRDefault="009654E0" w:rsidP="009654E0">
      <w:pPr>
        <w:ind w:left="-1080"/>
        <w:jc w:val="center"/>
        <w:rPr>
          <w:b/>
          <w:sz w:val="36"/>
          <w:szCs w:val="36"/>
          <w:lang w:val="tr-TR"/>
        </w:rPr>
      </w:pPr>
    </w:p>
    <w:p w14:paraId="4D8D4FAF" w14:textId="77777777" w:rsidR="009654E0" w:rsidRDefault="009654E0" w:rsidP="009654E0">
      <w:pPr>
        <w:ind w:left="-1080"/>
        <w:jc w:val="center"/>
        <w:rPr>
          <w:b/>
          <w:sz w:val="36"/>
          <w:szCs w:val="36"/>
          <w:lang w:val="tr-TR"/>
        </w:rPr>
      </w:pPr>
    </w:p>
    <w:p w14:paraId="4136DD31" w14:textId="77777777" w:rsidR="009654E0" w:rsidRDefault="009654E0" w:rsidP="009654E0">
      <w:pPr>
        <w:ind w:left="-1080"/>
        <w:jc w:val="center"/>
        <w:rPr>
          <w:b/>
          <w:sz w:val="36"/>
          <w:szCs w:val="36"/>
          <w:lang w:val="tr-TR"/>
        </w:rPr>
      </w:pPr>
    </w:p>
    <w:p w14:paraId="3B70B02F" w14:textId="2E67D243" w:rsidR="00DC278B" w:rsidRDefault="00C73454" w:rsidP="00B801C8">
      <w:pPr>
        <w:ind w:left="-1080"/>
        <w:jc w:val="center"/>
        <w:rPr>
          <w:b/>
          <w:sz w:val="28"/>
          <w:szCs w:val="28"/>
          <w:lang w:val="tr-TR"/>
        </w:rPr>
      </w:pPr>
      <w:r>
        <w:rPr>
          <w:b/>
          <w:sz w:val="36"/>
          <w:szCs w:val="36"/>
          <w:lang w:val="tr-TR"/>
        </w:rPr>
        <w:br w:type="page"/>
      </w:r>
      <w:r w:rsidR="00DC278B">
        <w:rPr>
          <w:b/>
          <w:sz w:val="28"/>
          <w:szCs w:val="28"/>
          <w:lang w:val="tr-TR"/>
        </w:rPr>
        <w:lastRenderedPageBreak/>
        <w:t>ÖNSÖZ</w:t>
      </w:r>
    </w:p>
    <w:p w14:paraId="5FFA2316" w14:textId="77777777" w:rsidR="00B801C8" w:rsidRPr="00B801C8" w:rsidRDefault="00B801C8" w:rsidP="00B801C8">
      <w:pPr>
        <w:ind w:left="-1080"/>
        <w:jc w:val="center"/>
        <w:rPr>
          <w:b/>
          <w:sz w:val="36"/>
          <w:szCs w:val="36"/>
          <w:lang w:val="tr-TR"/>
        </w:rPr>
      </w:pPr>
    </w:p>
    <w:p w14:paraId="505B95BA" w14:textId="77777777" w:rsidR="00DC278B" w:rsidRDefault="00DC278B" w:rsidP="00DC278B">
      <w:pPr>
        <w:ind w:left="-1080"/>
        <w:jc w:val="center"/>
        <w:rPr>
          <w:b/>
          <w:sz w:val="28"/>
          <w:szCs w:val="28"/>
          <w:lang w:val="tr-TR"/>
        </w:rPr>
      </w:pPr>
    </w:p>
    <w:p w14:paraId="248BB4A3" w14:textId="7E871DA2" w:rsidR="00DC278B" w:rsidRPr="00DC278B" w:rsidRDefault="00DC278B" w:rsidP="00DC278B">
      <w:pPr>
        <w:spacing w:after="160" w:line="480" w:lineRule="auto"/>
        <w:jc w:val="both"/>
        <w:rPr>
          <w:rFonts w:eastAsia="Calibri"/>
          <w:lang w:val="tr-TR"/>
        </w:rPr>
      </w:pPr>
      <w:r>
        <w:rPr>
          <w:rFonts w:eastAsia="Calibri"/>
          <w:lang w:val="tr-TR"/>
        </w:rPr>
        <w:t xml:space="preserve">     </w:t>
      </w:r>
      <w:r w:rsidRPr="00DC278B">
        <w:rPr>
          <w:rFonts w:eastAsia="Calibri"/>
          <w:lang w:val="tr-TR"/>
        </w:rPr>
        <w:t>Veri Madenciliği dersinin proje konusu</w:t>
      </w:r>
      <w:r w:rsidR="000B27FE">
        <w:rPr>
          <w:rFonts w:eastAsia="Calibri"/>
          <w:lang w:val="tr-TR"/>
        </w:rPr>
        <w:t xml:space="preserve"> olan</w:t>
      </w:r>
      <w:r w:rsidRPr="00DC278B">
        <w:rPr>
          <w:rFonts w:eastAsia="Calibri"/>
          <w:lang w:val="tr-TR"/>
        </w:rPr>
        <w:t xml:space="preserve"> “</w:t>
      </w:r>
      <w:r>
        <w:rPr>
          <w:rFonts w:eastAsia="Calibri"/>
          <w:lang w:val="tr-TR"/>
        </w:rPr>
        <w:t>Normal Okuryazar İlerlemesi</w:t>
      </w:r>
      <w:r w:rsidR="003E3E35">
        <w:rPr>
          <w:rFonts w:eastAsia="Calibri"/>
          <w:lang w:val="tr-TR"/>
        </w:rPr>
        <w:t xml:space="preserve"> ile Met</w:t>
      </w:r>
      <w:r w:rsidR="000B27FE">
        <w:rPr>
          <w:rFonts w:eastAsia="Calibri"/>
          <w:lang w:val="tr-TR"/>
        </w:rPr>
        <w:t>a</w:t>
      </w:r>
      <w:r w:rsidR="003E3E35">
        <w:rPr>
          <w:rFonts w:eastAsia="Calibri"/>
          <w:lang w:val="tr-TR"/>
        </w:rPr>
        <w:t>verse Arasında Gelecekteki İlişkisi</w:t>
      </w:r>
      <w:r w:rsidRPr="00DC278B">
        <w:rPr>
          <w:rFonts w:eastAsia="Calibri"/>
          <w:lang w:val="tr-TR"/>
        </w:rPr>
        <w:t xml:space="preserve">” </w:t>
      </w:r>
      <w:r w:rsidR="000B27FE">
        <w:rPr>
          <w:rFonts w:eastAsia="Calibri"/>
          <w:lang w:val="tr-TR"/>
        </w:rPr>
        <w:t>grafiklerle gelecek için tahmin yapmayı</w:t>
      </w:r>
      <w:r w:rsidR="003E3E35">
        <w:rPr>
          <w:rFonts w:eastAsia="Calibri"/>
          <w:lang w:val="tr-TR"/>
        </w:rPr>
        <w:t xml:space="preserve"> amaçlamıştır</w:t>
      </w:r>
      <w:r w:rsidRPr="00DC278B">
        <w:rPr>
          <w:rFonts w:eastAsia="Calibri"/>
          <w:lang w:val="tr-TR"/>
        </w:rPr>
        <w:t>. Bu çalışma Düzce Üniversitesi Yönetim Bilişim Sistemleri Bölümü Veri Madenciliği dersi bünyesinde gerçekleştirilmiştir.</w:t>
      </w:r>
    </w:p>
    <w:p w14:paraId="1E9DAA75" w14:textId="5BAA8353" w:rsidR="00DC278B" w:rsidRPr="00DC278B" w:rsidRDefault="00DC278B" w:rsidP="00DC278B">
      <w:pPr>
        <w:spacing w:after="160" w:line="480" w:lineRule="auto"/>
        <w:jc w:val="both"/>
        <w:rPr>
          <w:rFonts w:eastAsia="Calibri"/>
          <w:lang w:val="tr-TR"/>
        </w:rPr>
      </w:pPr>
      <w:r w:rsidRPr="00DC278B">
        <w:rPr>
          <w:rFonts w:eastAsia="Calibri"/>
          <w:lang w:val="tr-TR"/>
        </w:rPr>
        <w:t xml:space="preserve">Çalışma, dört bölümden oluşmaktadır. Birinci bölümde </w:t>
      </w:r>
      <w:r w:rsidR="000B27FE">
        <w:rPr>
          <w:rFonts w:eastAsia="Calibri"/>
          <w:lang w:val="tr-TR"/>
        </w:rPr>
        <w:t>okuryazarlık ve metaversele ilgili</w:t>
      </w:r>
      <w:r w:rsidR="008E6F85">
        <w:rPr>
          <w:rFonts w:eastAsia="Calibri"/>
          <w:lang w:val="tr-TR"/>
        </w:rPr>
        <w:t xml:space="preserve"> bulduğum</w:t>
      </w:r>
      <w:r w:rsidRPr="00DC278B">
        <w:rPr>
          <w:rFonts w:eastAsia="Calibri"/>
          <w:lang w:val="tr-TR"/>
        </w:rPr>
        <w:t xml:space="preserve"> bilgileri paylaştığım giriş bölümüdür. İkinci bölümde</w:t>
      </w:r>
      <w:r w:rsidR="008E6F85">
        <w:rPr>
          <w:rFonts w:eastAsia="Calibri"/>
          <w:lang w:val="tr-TR"/>
        </w:rPr>
        <w:t xml:space="preserve"> </w:t>
      </w:r>
      <w:r w:rsidRPr="00DC278B">
        <w:rPr>
          <w:rFonts w:eastAsia="Calibri"/>
          <w:lang w:val="tr-TR"/>
        </w:rPr>
        <w:t xml:space="preserve"> </w:t>
      </w:r>
      <w:r w:rsidR="008E6F85">
        <w:rPr>
          <w:rFonts w:eastAsia="Calibri"/>
          <w:lang w:val="tr-TR"/>
        </w:rPr>
        <w:t xml:space="preserve">projenin amacını, araştırmanın evreni ve örneklemi ve verilerin istatiksel açıdan değerlendirilmesi </w:t>
      </w:r>
      <w:r w:rsidR="009F77B7">
        <w:rPr>
          <w:rFonts w:eastAsia="Calibri"/>
          <w:lang w:val="tr-TR"/>
        </w:rPr>
        <w:t>bulunmaktadır.</w:t>
      </w:r>
      <w:r w:rsidR="009F77B7" w:rsidRPr="00DC278B">
        <w:rPr>
          <w:rFonts w:eastAsia="Calibri"/>
          <w:lang w:val="tr-TR"/>
        </w:rPr>
        <w:t xml:space="preserve"> Üçüncü</w:t>
      </w:r>
      <w:r w:rsidRPr="00DC278B">
        <w:rPr>
          <w:rFonts w:eastAsia="Calibri"/>
          <w:lang w:val="tr-TR"/>
        </w:rPr>
        <w:t xml:space="preserve"> </w:t>
      </w:r>
      <w:r w:rsidR="009F77B7" w:rsidRPr="00DC278B">
        <w:rPr>
          <w:rFonts w:eastAsia="Calibri"/>
          <w:lang w:val="tr-TR"/>
        </w:rPr>
        <w:t>bölüm,</w:t>
      </w:r>
      <w:r w:rsidR="009F77B7">
        <w:rPr>
          <w:rFonts w:eastAsia="Calibri"/>
          <w:lang w:val="tr-TR"/>
        </w:rPr>
        <w:t xml:space="preserve"> çeşitli</w:t>
      </w:r>
      <w:r w:rsidR="008E6F85">
        <w:rPr>
          <w:rFonts w:eastAsia="Calibri"/>
          <w:lang w:val="tr-TR"/>
        </w:rPr>
        <w:t xml:space="preserve"> verilerden </w:t>
      </w:r>
      <w:r w:rsidR="009F77B7">
        <w:rPr>
          <w:rFonts w:eastAsia="Calibri"/>
          <w:lang w:val="tr-TR"/>
        </w:rPr>
        <w:t>oluşturduğum</w:t>
      </w:r>
      <w:r w:rsidR="008E6F85">
        <w:rPr>
          <w:rFonts w:eastAsia="Calibri"/>
          <w:lang w:val="tr-TR"/>
        </w:rPr>
        <w:t xml:space="preserve"> grafikler ve grafiklerin açıklandığı bulgular bulunmaktadır</w:t>
      </w:r>
      <w:r w:rsidRPr="00DC278B">
        <w:rPr>
          <w:rFonts w:eastAsia="Calibri"/>
          <w:lang w:val="tr-TR"/>
        </w:rPr>
        <w:t>. Dördüncü</w:t>
      </w:r>
      <w:r w:rsidR="008E6F85">
        <w:rPr>
          <w:rFonts w:eastAsia="Calibri"/>
          <w:lang w:val="tr-TR"/>
        </w:rPr>
        <w:t xml:space="preserve"> bölümde verilerden elde ettiğim bilgilerin sonucunu yazdığım kısımdır</w:t>
      </w:r>
      <w:r w:rsidRPr="00DC278B">
        <w:rPr>
          <w:rFonts w:eastAsia="Calibri"/>
          <w:lang w:val="tr-TR"/>
        </w:rPr>
        <w:t>.</w:t>
      </w:r>
    </w:p>
    <w:p w14:paraId="21A10ACB" w14:textId="7B5F86BB" w:rsidR="00DC278B" w:rsidRPr="00DC278B" w:rsidRDefault="00DC278B" w:rsidP="00DC278B">
      <w:pPr>
        <w:spacing w:after="160" w:line="480" w:lineRule="auto"/>
        <w:jc w:val="both"/>
        <w:rPr>
          <w:rFonts w:eastAsia="Calibri"/>
          <w:lang w:val="tr-TR"/>
        </w:rPr>
      </w:pPr>
      <w:r w:rsidRPr="00DC278B">
        <w:rPr>
          <w:rFonts w:eastAsia="Calibri"/>
          <w:lang w:val="tr-TR"/>
        </w:rPr>
        <w:t xml:space="preserve">Bu </w:t>
      </w:r>
      <w:r w:rsidR="005B2039">
        <w:rPr>
          <w:rFonts w:eastAsia="Calibri"/>
          <w:lang w:val="tr-TR"/>
        </w:rPr>
        <w:t>projede</w:t>
      </w:r>
      <w:r w:rsidRPr="00DC278B">
        <w:rPr>
          <w:rFonts w:eastAsia="Calibri"/>
          <w:lang w:val="tr-TR"/>
        </w:rPr>
        <w:t xml:space="preserve"> </w:t>
      </w:r>
      <w:r w:rsidR="005B2039">
        <w:rPr>
          <w:rFonts w:eastAsia="Calibri"/>
          <w:lang w:val="tr-TR"/>
        </w:rPr>
        <w:t>ilgi ve bilgisini</w:t>
      </w:r>
      <w:r w:rsidRPr="00DC278B">
        <w:rPr>
          <w:rFonts w:eastAsia="Calibri"/>
          <w:lang w:val="tr-TR"/>
        </w:rPr>
        <w:t xml:space="preserve"> </w:t>
      </w:r>
      <w:r w:rsidR="005B2039">
        <w:rPr>
          <w:rFonts w:eastAsia="Calibri"/>
          <w:lang w:val="tr-TR"/>
        </w:rPr>
        <w:t>esirgemeyen</w:t>
      </w:r>
      <w:r w:rsidRPr="00DC278B">
        <w:rPr>
          <w:rFonts w:eastAsia="Calibri"/>
          <w:lang w:val="tr-TR"/>
        </w:rPr>
        <w:t xml:space="preserve"> proje danışmanım </w:t>
      </w:r>
      <w:r w:rsidRPr="00DC278B">
        <w:rPr>
          <w:rFonts w:eastAsia="Calibri"/>
          <w:b/>
          <w:bCs/>
          <w:lang w:val="tr-TR"/>
        </w:rPr>
        <w:t>Dr.</w:t>
      </w:r>
      <w:r w:rsidR="002804E6">
        <w:rPr>
          <w:rFonts w:eastAsia="Calibri"/>
          <w:b/>
          <w:bCs/>
          <w:lang w:val="tr-TR"/>
        </w:rPr>
        <w:t xml:space="preserve"> Ögr. Üyesi. </w:t>
      </w:r>
      <w:r w:rsidRPr="00DC278B">
        <w:rPr>
          <w:rFonts w:eastAsia="Calibri"/>
          <w:b/>
          <w:bCs/>
          <w:lang w:val="tr-TR"/>
        </w:rPr>
        <w:t>Fatih İlkbahar</w:t>
      </w:r>
      <w:r w:rsidRPr="00DC278B">
        <w:rPr>
          <w:rFonts w:eastAsia="Calibri"/>
          <w:lang w:val="tr-TR"/>
        </w:rPr>
        <w:t>’a teşekkürü borç bilirim.</w:t>
      </w:r>
    </w:p>
    <w:p w14:paraId="082AA0A7" w14:textId="0ED65FEE" w:rsidR="00DC278B" w:rsidRDefault="00DC278B" w:rsidP="00DC278B">
      <w:pPr>
        <w:ind w:left="-1080"/>
        <w:jc w:val="center"/>
        <w:rPr>
          <w:b/>
          <w:sz w:val="28"/>
          <w:szCs w:val="28"/>
          <w:lang w:val="tr-TR"/>
        </w:rPr>
      </w:pPr>
    </w:p>
    <w:p w14:paraId="512ADF4A" w14:textId="74C4EBB4" w:rsidR="005B2039" w:rsidRDefault="005B2039" w:rsidP="00DC278B">
      <w:pPr>
        <w:ind w:left="-1080"/>
        <w:jc w:val="center"/>
        <w:rPr>
          <w:b/>
          <w:sz w:val="28"/>
          <w:szCs w:val="28"/>
          <w:lang w:val="tr-TR"/>
        </w:rPr>
      </w:pPr>
    </w:p>
    <w:p w14:paraId="41933FB8" w14:textId="49003BE7" w:rsidR="005B2039" w:rsidRDefault="005B2039" w:rsidP="00DC278B">
      <w:pPr>
        <w:ind w:left="-1080"/>
        <w:jc w:val="center"/>
        <w:rPr>
          <w:b/>
          <w:sz w:val="28"/>
          <w:szCs w:val="28"/>
          <w:lang w:val="tr-TR"/>
        </w:rPr>
      </w:pPr>
    </w:p>
    <w:p w14:paraId="2906E064" w14:textId="07DB1D25" w:rsidR="005B2039" w:rsidRDefault="005B2039" w:rsidP="00DC278B">
      <w:pPr>
        <w:ind w:left="-1080"/>
        <w:jc w:val="center"/>
        <w:rPr>
          <w:b/>
          <w:sz w:val="28"/>
          <w:szCs w:val="28"/>
          <w:lang w:val="tr-TR"/>
        </w:rPr>
      </w:pPr>
    </w:p>
    <w:p w14:paraId="7BF9CC7C" w14:textId="3926AC28" w:rsidR="005B2039" w:rsidRDefault="005B2039" w:rsidP="00DC278B">
      <w:pPr>
        <w:ind w:left="-1080"/>
        <w:jc w:val="center"/>
        <w:rPr>
          <w:b/>
          <w:sz w:val="28"/>
          <w:szCs w:val="28"/>
          <w:lang w:val="tr-TR"/>
        </w:rPr>
      </w:pPr>
    </w:p>
    <w:p w14:paraId="1BA73ECB" w14:textId="7A20B76D" w:rsidR="005B2039" w:rsidRDefault="005B2039" w:rsidP="00DC278B">
      <w:pPr>
        <w:ind w:left="-1080"/>
        <w:jc w:val="center"/>
        <w:rPr>
          <w:b/>
          <w:sz w:val="28"/>
          <w:szCs w:val="28"/>
          <w:lang w:val="tr-TR"/>
        </w:rPr>
      </w:pPr>
    </w:p>
    <w:p w14:paraId="5429CDF4" w14:textId="62CEDF22" w:rsidR="005B2039" w:rsidRDefault="005B2039" w:rsidP="00DC278B">
      <w:pPr>
        <w:ind w:left="-1080"/>
        <w:jc w:val="center"/>
        <w:rPr>
          <w:b/>
          <w:sz w:val="28"/>
          <w:szCs w:val="28"/>
          <w:lang w:val="tr-TR"/>
        </w:rPr>
      </w:pPr>
    </w:p>
    <w:p w14:paraId="3552FEDB" w14:textId="4C07F9CA" w:rsidR="005B2039" w:rsidRDefault="005B2039" w:rsidP="00DC278B">
      <w:pPr>
        <w:ind w:left="-1080"/>
        <w:jc w:val="center"/>
        <w:rPr>
          <w:b/>
          <w:sz w:val="28"/>
          <w:szCs w:val="28"/>
          <w:lang w:val="tr-TR"/>
        </w:rPr>
      </w:pPr>
    </w:p>
    <w:p w14:paraId="6906993D" w14:textId="3D31B7B7" w:rsidR="005B2039" w:rsidRDefault="005B2039" w:rsidP="00DC278B">
      <w:pPr>
        <w:ind w:left="-1080"/>
        <w:jc w:val="center"/>
        <w:rPr>
          <w:b/>
          <w:sz w:val="28"/>
          <w:szCs w:val="28"/>
          <w:lang w:val="tr-TR"/>
        </w:rPr>
      </w:pPr>
    </w:p>
    <w:p w14:paraId="19A85680" w14:textId="77777777" w:rsidR="00C1092C" w:rsidRDefault="005B2039" w:rsidP="00DC278B">
      <w:pPr>
        <w:ind w:left="-1080"/>
        <w:jc w:val="center"/>
        <w:rPr>
          <w:b/>
          <w:sz w:val="28"/>
          <w:szCs w:val="28"/>
          <w:lang w:val="tr-TR"/>
        </w:rPr>
      </w:pPr>
      <w:r>
        <w:rPr>
          <w:b/>
          <w:sz w:val="28"/>
          <w:szCs w:val="28"/>
          <w:lang w:val="tr-TR"/>
        </w:rPr>
        <w:t xml:space="preserve">                                                                                                      </w:t>
      </w:r>
    </w:p>
    <w:p w14:paraId="46EAD619" w14:textId="77777777" w:rsidR="00C1092C" w:rsidRDefault="00C1092C" w:rsidP="00DC278B">
      <w:pPr>
        <w:ind w:left="-1080"/>
        <w:jc w:val="center"/>
        <w:rPr>
          <w:b/>
          <w:sz w:val="28"/>
          <w:szCs w:val="28"/>
          <w:lang w:val="tr-TR"/>
        </w:rPr>
      </w:pPr>
    </w:p>
    <w:p w14:paraId="1DFC7ADC" w14:textId="77777777" w:rsidR="00C1092C" w:rsidRDefault="00C1092C" w:rsidP="00DC278B">
      <w:pPr>
        <w:ind w:left="-1080"/>
        <w:jc w:val="center"/>
        <w:rPr>
          <w:b/>
          <w:sz w:val="28"/>
          <w:szCs w:val="28"/>
          <w:lang w:val="tr-TR"/>
        </w:rPr>
      </w:pPr>
    </w:p>
    <w:p w14:paraId="3A4EB91F" w14:textId="77777777" w:rsidR="00C1092C" w:rsidRDefault="00C1092C" w:rsidP="00DC278B">
      <w:pPr>
        <w:ind w:left="-1080"/>
        <w:jc w:val="center"/>
        <w:rPr>
          <w:b/>
          <w:sz w:val="28"/>
          <w:szCs w:val="28"/>
          <w:lang w:val="tr-TR"/>
        </w:rPr>
      </w:pPr>
    </w:p>
    <w:p w14:paraId="77B28F37" w14:textId="77777777" w:rsidR="00C1092C" w:rsidRDefault="00C1092C" w:rsidP="00DC278B">
      <w:pPr>
        <w:ind w:left="-1080"/>
        <w:jc w:val="center"/>
        <w:rPr>
          <w:b/>
          <w:sz w:val="28"/>
          <w:szCs w:val="28"/>
          <w:lang w:val="tr-TR"/>
        </w:rPr>
      </w:pPr>
    </w:p>
    <w:p w14:paraId="1965A295" w14:textId="77777777" w:rsidR="00C1092C" w:rsidRDefault="00C1092C" w:rsidP="00DC278B">
      <w:pPr>
        <w:ind w:left="-1080"/>
        <w:jc w:val="center"/>
        <w:rPr>
          <w:b/>
          <w:sz w:val="28"/>
          <w:szCs w:val="28"/>
          <w:lang w:val="tr-TR"/>
        </w:rPr>
      </w:pPr>
    </w:p>
    <w:p w14:paraId="3761B94E" w14:textId="01602C60" w:rsidR="005B2039" w:rsidRPr="00C1092C" w:rsidRDefault="00C1092C" w:rsidP="00C1092C">
      <w:pPr>
        <w:ind w:left="-1080"/>
        <w:jc w:val="center"/>
        <w:rPr>
          <w:b/>
          <w:sz w:val="28"/>
          <w:szCs w:val="28"/>
          <w:lang w:val="tr-TR"/>
        </w:rPr>
      </w:pPr>
      <w:r>
        <w:rPr>
          <w:b/>
          <w:sz w:val="28"/>
          <w:szCs w:val="28"/>
          <w:lang w:val="tr-TR"/>
        </w:rPr>
        <w:t xml:space="preserve">                                                                                                                       </w:t>
      </w:r>
      <w:r w:rsidR="005B2039">
        <w:rPr>
          <w:b/>
          <w:sz w:val="28"/>
          <w:szCs w:val="28"/>
          <w:lang w:val="tr-TR"/>
        </w:rPr>
        <w:t xml:space="preserve"> </w:t>
      </w:r>
      <w:r w:rsidR="005B2039" w:rsidRPr="00C1092C">
        <w:rPr>
          <w:b/>
          <w:sz w:val="28"/>
          <w:szCs w:val="28"/>
          <w:lang w:val="tr-TR"/>
        </w:rPr>
        <w:t>RABİA KOÇ</w:t>
      </w:r>
    </w:p>
    <w:p w14:paraId="32872033" w14:textId="04EB1E98" w:rsidR="005B2039" w:rsidRPr="00C1092C" w:rsidRDefault="005B2039" w:rsidP="00DC278B">
      <w:pPr>
        <w:ind w:left="-1080"/>
        <w:jc w:val="center"/>
        <w:rPr>
          <w:b/>
          <w:sz w:val="28"/>
          <w:szCs w:val="28"/>
          <w:lang w:val="tr-TR"/>
        </w:rPr>
      </w:pPr>
    </w:p>
    <w:p w14:paraId="4B016D6F" w14:textId="4EA61FA5" w:rsidR="005B2039" w:rsidRDefault="005B2039" w:rsidP="00DC278B">
      <w:pPr>
        <w:ind w:left="-1080"/>
        <w:jc w:val="center"/>
        <w:rPr>
          <w:b/>
          <w:sz w:val="28"/>
          <w:szCs w:val="28"/>
          <w:lang w:val="tr-TR"/>
        </w:rPr>
      </w:pPr>
      <w:r w:rsidRPr="00C1092C">
        <w:rPr>
          <w:b/>
          <w:sz w:val="28"/>
          <w:szCs w:val="28"/>
          <w:lang w:val="tr-TR"/>
        </w:rPr>
        <w:t xml:space="preserve">                                                                                                                </w:t>
      </w:r>
      <w:r w:rsidR="00C1092C">
        <w:rPr>
          <w:b/>
          <w:sz w:val="28"/>
          <w:szCs w:val="28"/>
          <w:lang w:val="tr-TR"/>
        </w:rPr>
        <w:t xml:space="preserve">                </w:t>
      </w:r>
      <w:r w:rsidRPr="00C1092C">
        <w:rPr>
          <w:b/>
          <w:sz w:val="28"/>
          <w:szCs w:val="28"/>
          <w:lang w:val="tr-TR"/>
        </w:rPr>
        <w:t xml:space="preserve">   2023</w:t>
      </w:r>
      <w:r w:rsidR="00C1092C">
        <w:rPr>
          <w:b/>
          <w:sz w:val="28"/>
          <w:szCs w:val="28"/>
          <w:lang w:val="tr-TR"/>
        </w:rPr>
        <w:t xml:space="preserve">                    </w:t>
      </w:r>
    </w:p>
    <w:p w14:paraId="19F78C4A" w14:textId="77777777" w:rsidR="009F77B7" w:rsidRPr="009F77B7" w:rsidRDefault="009F77B7" w:rsidP="009F77B7">
      <w:pPr>
        <w:keepNext/>
        <w:spacing w:before="1200" w:after="480"/>
        <w:jc w:val="both"/>
        <w:outlineLvl w:val="0"/>
        <w:rPr>
          <w:b/>
          <w:caps/>
          <w:sz w:val="32"/>
          <w:szCs w:val="32"/>
        </w:rPr>
      </w:pPr>
      <w:bookmarkStart w:id="0" w:name="_Toc103098979"/>
      <w:bookmarkStart w:id="1" w:name="_Toc104013613"/>
      <w:r w:rsidRPr="009F77B7">
        <w:rPr>
          <w:b/>
          <w:caps/>
          <w:sz w:val="32"/>
          <w:szCs w:val="32"/>
        </w:rPr>
        <w:lastRenderedPageBreak/>
        <w:t>İÇİNDEKİLER</w:t>
      </w:r>
      <w:bookmarkEnd w:id="0"/>
      <w:bookmarkEnd w:id="1"/>
    </w:p>
    <w:p w14:paraId="48CDB977" w14:textId="6E1F3FD0" w:rsidR="009F77B7" w:rsidRPr="009F77B7" w:rsidRDefault="00000000" w:rsidP="009F77B7">
      <w:pPr>
        <w:tabs>
          <w:tab w:val="right" w:leader="dot" w:pos="8139"/>
        </w:tabs>
        <w:spacing w:line="360" w:lineRule="auto"/>
        <w:rPr>
          <w:noProof/>
          <w:color w:val="000000" w:themeColor="text1"/>
          <w:sz w:val="32"/>
          <w:szCs w:val="32"/>
        </w:rPr>
      </w:pPr>
      <w:hyperlink r:id="rId5" w:anchor="_Toc104013612" w:history="1">
        <w:r w:rsidR="009F77B7" w:rsidRPr="009F77B7">
          <w:rPr>
            <w:b/>
            <w:bCs/>
            <w:caps/>
            <w:noProof/>
            <w:color w:val="000000" w:themeColor="text1"/>
            <w:sz w:val="32"/>
            <w:szCs w:val="32"/>
            <w:u w:val="single"/>
            <w:lang w:val="tr-TR"/>
          </w:rPr>
          <w:t>Önsöz</w:t>
        </w:r>
        <w:r w:rsidR="009F77B7" w:rsidRPr="009F77B7">
          <w:rPr>
            <w:b/>
            <w:bCs/>
            <w:caps/>
            <w:noProof/>
            <w:webHidden/>
            <w:color w:val="000000" w:themeColor="text1"/>
            <w:sz w:val="32"/>
            <w:szCs w:val="32"/>
          </w:rPr>
          <w:tab/>
          <w:t>iv</w:t>
        </w:r>
      </w:hyperlink>
    </w:p>
    <w:p w14:paraId="1750E81E" w14:textId="77777777" w:rsidR="009F77B7" w:rsidRPr="009F77B7" w:rsidRDefault="00000000" w:rsidP="009F77B7">
      <w:pPr>
        <w:tabs>
          <w:tab w:val="right" w:leader="dot" w:pos="8139"/>
        </w:tabs>
        <w:spacing w:line="360" w:lineRule="auto"/>
        <w:rPr>
          <w:noProof/>
          <w:color w:val="000000" w:themeColor="text1"/>
          <w:sz w:val="32"/>
          <w:szCs w:val="32"/>
        </w:rPr>
      </w:pPr>
      <w:hyperlink r:id="rId6" w:anchor="_Toc104013613" w:history="1">
        <w:r w:rsidR="009F77B7" w:rsidRPr="009F77B7">
          <w:rPr>
            <w:b/>
            <w:bCs/>
            <w:caps/>
            <w:noProof/>
            <w:color w:val="000000" w:themeColor="text1"/>
            <w:sz w:val="32"/>
            <w:szCs w:val="32"/>
            <w:u w:val="single"/>
          </w:rPr>
          <w:t>İÇİNDEKİLER</w:t>
        </w:r>
        <w:r w:rsidR="009F77B7" w:rsidRPr="009F77B7">
          <w:rPr>
            <w:b/>
            <w:bCs/>
            <w:caps/>
            <w:noProof/>
            <w:webHidden/>
            <w:color w:val="000000" w:themeColor="text1"/>
            <w:sz w:val="32"/>
            <w:szCs w:val="32"/>
          </w:rPr>
          <w:tab/>
          <w:t>v</w:t>
        </w:r>
      </w:hyperlink>
    </w:p>
    <w:p w14:paraId="15E5913B" w14:textId="77777777" w:rsidR="009F77B7" w:rsidRPr="009F77B7" w:rsidRDefault="00000000" w:rsidP="009F77B7">
      <w:pPr>
        <w:tabs>
          <w:tab w:val="right" w:leader="dot" w:pos="8139"/>
        </w:tabs>
        <w:spacing w:line="360" w:lineRule="auto"/>
        <w:rPr>
          <w:noProof/>
          <w:color w:val="000000" w:themeColor="text1"/>
          <w:sz w:val="32"/>
          <w:szCs w:val="32"/>
        </w:rPr>
      </w:pPr>
      <w:hyperlink r:id="rId7" w:anchor="_Toc104013618" w:history="1">
        <w:r w:rsidR="009F77B7" w:rsidRPr="009F77B7">
          <w:rPr>
            <w:b/>
            <w:bCs/>
            <w:caps/>
            <w:noProof/>
            <w:color w:val="000000" w:themeColor="text1"/>
            <w:sz w:val="32"/>
            <w:szCs w:val="32"/>
            <w:u w:val="single"/>
            <w:lang w:val="tr-TR"/>
          </w:rPr>
          <w:t>ÖZET</w:t>
        </w:r>
        <w:r w:rsidR="009F77B7" w:rsidRPr="009F77B7">
          <w:rPr>
            <w:b/>
            <w:bCs/>
            <w:caps/>
            <w:noProof/>
            <w:webHidden/>
            <w:color w:val="000000" w:themeColor="text1"/>
            <w:sz w:val="32"/>
            <w:szCs w:val="32"/>
          </w:rPr>
          <w:tab/>
          <w:t>xi</w:t>
        </w:r>
      </w:hyperlink>
    </w:p>
    <w:p w14:paraId="23013F1B" w14:textId="77777777" w:rsidR="009F77B7" w:rsidRPr="009F77B7" w:rsidRDefault="00000000" w:rsidP="009F77B7">
      <w:pPr>
        <w:tabs>
          <w:tab w:val="right" w:leader="dot" w:pos="8139"/>
        </w:tabs>
        <w:spacing w:line="360" w:lineRule="auto"/>
        <w:rPr>
          <w:noProof/>
          <w:color w:val="000000" w:themeColor="text1"/>
          <w:sz w:val="32"/>
          <w:szCs w:val="32"/>
        </w:rPr>
      </w:pPr>
      <w:hyperlink r:id="rId8" w:anchor="_Toc104013620" w:history="1">
        <w:r w:rsidR="009F77B7" w:rsidRPr="009F77B7">
          <w:rPr>
            <w:b/>
            <w:bCs/>
            <w:caps/>
            <w:noProof/>
            <w:color w:val="000000" w:themeColor="text1"/>
            <w:sz w:val="32"/>
            <w:szCs w:val="32"/>
            <w:u w:val="single"/>
          </w:rPr>
          <w:t>1. GİRİŞ</w:t>
        </w:r>
        <w:r w:rsidR="009F77B7" w:rsidRPr="009F77B7">
          <w:rPr>
            <w:b/>
            <w:bCs/>
            <w:caps/>
            <w:noProof/>
            <w:webHidden/>
            <w:color w:val="000000" w:themeColor="text1"/>
            <w:sz w:val="32"/>
            <w:szCs w:val="32"/>
          </w:rPr>
          <w:tab/>
          <w:t>1</w:t>
        </w:r>
      </w:hyperlink>
    </w:p>
    <w:p w14:paraId="01DEAAE8" w14:textId="77777777" w:rsidR="009F77B7" w:rsidRPr="009F77B7" w:rsidRDefault="00000000" w:rsidP="009F77B7">
      <w:pPr>
        <w:tabs>
          <w:tab w:val="right" w:leader="dot" w:pos="8139"/>
        </w:tabs>
        <w:spacing w:line="360" w:lineRule="auto"/>
        <w:ind w:left="238"/>
        <w:rPr>
          <w:noProof/>
          <w:color w:val="000000" w:themeColor="text1"/>
          <w:sz w:val="32"/>
          <w:szCs w:val="32"/>
        </w:rPr>
      </w:pPr>
      <w:hyperlink r:id="rId9" w:anchor="_Toc104013623" w:history="1">
        <w:r w:rsidR="009F77B7" w:rsidRPr="009F77B7">
          <w:rPr>
            <w:b/>
            <w:iCs/>
            <w:caps/>
            <w:noProof/>
            <w:color w:val="000000" w:themeColor="text1"/>
            <w:sz w:val="32"/>
            <w:szCs w:val="32"/>
            <w:u w:val="single"/>
          </w:rPr>
          <w:t>1.1. PROJEYİ OLUŞTURAN BÖLÜMLER</w:t>
        </w:r>
        <w:r w:rsidR="009F77B7" w:rsidRPr="009F77B7">
          <w:rPr>
            <w:b/>
            <w:iCs/>
            <w:caps/>
            <w:noProof/>
            <w:webHidden/>
            <w:color w:val="000000" w:themeColor="text1"/>
            <w:sz w:val="32"/>
            <w:szCs w:val="32"/>
          </w:rPr>
          <w:tab/>
          <w:t>4</w:t>
        </w:r>
      </w:hyperlink>
    </w:p>
    <w:p w14:paraId="564F2D51" w14:textId="77777777" w:rsidR="009F77B7" w:rsidRPr="009F77B7" w:rsidRDefault="00000000" w:rsidP="009F77B7">
      <w:pPr>
        <w:tabs>
          <w:tab w:val="right" w:leader="dot" w:pos="8139"/>
        </w:tabs>
        <w:spacing w:line="360" w:lineRule="auto"/>
        <w:ind w:left="238"/>
        <w:rPr>
          <w:noProof/>
          <w:color w:val="000000" w:themeColor="text1"/>
          <w:sz w:val="32"/>
          <w:szCs w:val="32"/>
        </w:rPr>
      </w:pPr>
      <w:hyperlink r:id="rId10" w:anchor="_Toc104013624" w:history="1">
        <w:r w:rsidR="009F77B7" w:rsidRPr="009F77B7">
          <w:rPr>
            <w:b/>
            <w:iCs/>
            <w:caps/>
            <w:noProof/>
            <w:color w:val="000000" w:themeColor="text1"/>
            <w:sz w:val="32"/>
            <w:szCs w:val="32"/>
            <w:u w:val="single"/>
          </w:rPr>
          <w:t>1.2. AÇIKLAMA SAYFALARI</w:t>
        </w:r>
        <w:r w:rsidR="009F77B7" w:rsidRPr="009F77B7">
          <w:rPr>
            <w:b/>
            <w:iCs/>
            <w:caps/>
            <w:noProof/>
            <w:webHidden/>
            <w:color w:val="000000" w:themeColor="text1"/>
            <w:sz w:val="32"/>
            <w:szCs w:val="32"/>
          </w:rPr>
          <w:tab/>
          <w:t>7</w:t>
        </w:r>
      </w:hyperlink>
    </w:p>
    <w:p w14:paraId="368A6E9F" w14:textId="77777777" w:rsidR="009F77B7" w:rsidRPr="009F77B7" w:rsidRDefault="00000000" w:rsidP="009F77B7">
      <w:pPr>
        <w:tabs>
          <w:tab w:val="right" w:leader="dot" w:pos="8139"/>
        </w:tabs>
        <w:spacing w:line="360" w:lineRule="auto"/>
        <w:ind w:left="476"/>
        <w:rPr>
          <w:noProof/>
          <w:color w:val="000000" w:themeColor="text1"/>
          <w:sz w:val="32"/>
          <w:szCs w:val="32"/>
        </w:rPr>
      </w:pPr>
      <w:hyperlink r:id="rId11" w:anchor="_Toc104013625" w:history="1">
        <w:r w:rsidR="009F77B7" w:rsidRPr="009F77B7">
          <w:rPr>
            <w:b/>
            <w:noProof/>
            <w:color w:val="000000" w:themeColor="text1"/>
            <w:sz w:val="32"/>
            <w:szCs w:val="32"/>
            <w:u w:val="single"/>
          </w:rPr>
          <w:t>1.2.1. Önsöz</w:t>
        </w:r>
        <w:r w:rsidR="009F77B7" w:rsidRPr="009F77B7">
          <w:rPr>
            <w:b/>
            <w:noProof/>
            <w:webHidden/>
            <w:color w:val="000000" w:themeColor="text1"/>
            <w:sz w:val="32"/>
            <w:szCs w:val="32"/>
          </w:rPr>
          <w:tab/>
          <w:t>7</w:t>
        </w:r>
      </w:hyperlink>
    </w:p>
    <w:p w14:paraId="77C28D58" w14:textId="77777777" w:rsidR="009F77B7" w:rsidRPr="009F77B7" w:rsidRDefault="00000000" w:rsidP="009F77B7">
      <w:pPr>
        <w:tabs>
          <w:tab w:val="right" w:leader="dot" w:pos="8139"/>
        </w:tabs>
        <w:spacing w:line="360" w:lineRule="auto"/>
        <w:ind w:left="476"/>
        <w:rPr>
          <w:noProof/>
          <w:color w:val="000000" w:themeColor="text1"/>
          <w:sz w:val="32"/>
          <w:szCs w:val="32"/>
        </w:rPr>
      </w:pPr>
      <w:hyperlink r:id="rId12" w:anchor="_Toc104013626" w:history="1">
        <w:r w:rsidR="009F77B7" w:rsidRPr="009F77B7">
          <w:rPr>
            <w:b/>
            <w:noProof/>
            <w:color w:val="000000" w:themeColor="text1"/>
            <w:sz w:val="32"/>
            <w:szCs w:val="32"/>
            <w:u w:val="single"/>
          </w:rPr>
          <w:t>1.2.2. İçindekiler</w:t>
        </w:r>
        <w:r w:rsidR="009F77B7" w:rsidRPr="009F77B7">
          <w:rPr>
            <w:b/>
            <w:noProof/>
            <w:webHidden/>
            <w:color w:val="000000" w:themeColor="text1"/>
            <w:sz w:val="32"/>
            <w:szCs w:val="32"/>
          </w:rPr>
          <w:tab/>
          <w:t>7</w:t>
        </w:r>
      </w:hyperlink>
    </w:p>
    <w:p w14:paraId="7DB56306" w14:textId="77777777" w:rsidR="009F77B7" w:rsidRPr="009F77B7" w:rsidRDefault="00000000" w:rsidP="009F77B7">
      <w:pPr>
        <w:tabs>
          <w:tab w:val="right" w:leader="dot" w:pos="8139"/>
        </w:tabs>
        <w:spacing w:line="360" w:lineRule="auto"/>
        <w:ind w:left="476"/>
        <w:rPr>
          <w:noProof/>
          <w:color w:val="000000" w:themeColor="text1"/>
          <w:sz w:val="32"/>
          <w:szCs w:val="32"/>
        </w:rPr>
      </w:pPr>
      <w:hyperlink r:id="rId13" w:anchor="_Toc104013627" w:history="1">
        <w:r w:rsidR="009F77B7" w:rsidRPr="009F77B7">
          <w:rPr>
            <w:b/>
            <w:noProof/>
            <w:color w:val="000000" w:themeColor="text1"/>
            <w:sz w:val="32"/>
            <w:szCs w:val="32"/>
            <w:u w:val="single"/>
          </w:rPr>
          <w:t>1.2.3. Şekil Listesi</w:t>
        </w:r>
        <w:r w:rsidR="009F77B7" w:rsidRPr="009F77B7">
          <w:rPr>
            <w:b/>
            <w:noProof/>
            <w:webHidden/>
            <w:color w:val="000000" w:themeColor="text1"/>
            <w:sz w:val="32"/>
            <w:szCs w:val="32"/>
          </w:rPr>
          <w:tab/>
          <w:t>7</w:t>
        </w:r>
      </w:hyperlink>
    </w:p>
    <w:p w14:paraId="32A4D956" w14:textId="1D424B42" w:rsidR="009F77B7" w:rsidRPr="009F77B7" w:rsidRDefault="00000000" w:rsidP="009F77B7">
      <w:pPr>
        <w:tabs>
          <w:tab w:val="right" w:leader="dot" w:pos="8139"/>
        </w:tabs>
        <w:spacing w:line="360" w:lineRule="auto"/>
        <w:rPr>
          <w:noProof/>
          <w:color w:val="000000" w:themeColor="text1"/>
          <w:sz w:val="32"/>
          <w:szCs w:val="32"/>
        </w:rPr>
      </w:pPr>
      <w:hyperlink r:id="rId14" w:anchor="_Toc104013639" w:history="1">
        <w:r w:rsidR="009F77B7" w:rsidRPr="009F77B7">
          <w:rPr>
            <w:b/>
            <w:bCs/>
            <w:caps/>
            <w:noProof/>
            <w:color w:val="000000" w:themeColor="text1"/>
            <w:sz w:val="32"/>
            <w:szCs w:val="32"/>
            <w:u w:val="single"/>
            <w:lang w:val="tr-TR"/>
          </w:rPr>
          <w:t xml:space="preserve">2. </w:t>
        </w:r>
        <w:r w:rsidR="00FD174A">
          <w:rPr>
            <w:b/>
            <w:bCs/>
            <w:caps/>
            <w:noProof/>
            <w:color w:val="000000" w:themeColor="text1"/>
            <w:sz w:val="32"/>
            <w:szCs w:val="32"/>
            <w:u w:val="single"/>
            <w:lang w:val="tr-TR"/>
          </w:rPr>
          <w:t>GEREÇ VE YÖNTEM</w:t>
        </w:r>
        <w:r w:rsidR="009F77B7" w:rsidRPr="009F77B7">
          <w:rPr>
            <w:b/>
            <w:bCs/>
            <w:caps/>
            <w:noProof/>
            <w:webHidden/>
            <w:color w:val="000000" w:themeColor="text1"/>
            <w:sz w:val="32"/>
            <w:szCs w:val="32"/>
          </w:rPr>
          <w:tab/>
          <w:t>10</w:t>
        </w:r>
      </w:hyperlink>
    </w:p>
    <w:p w14:paraId="79329154" w14:textId="77777777" w:rsidR="009F77B7" w:rsidRPr="009F77B7" w:rsidRDefault="00000000" w:rsidP="009F77B7">
      <w:pPr>
        <w:tabs>
          <w:tab w:val="right" w:leader="dot" w:pos="8139"/>
        </w:tabs>
        <w:spacing w:line="360" w:lineRule="auto"/>
        <w:rPr>
          <w:noProof/>
          <w:color w:val="000000" w:themeColor="text1"/>
          <w:sz w:val="32"/>
          <w:szCs w:val="32"/>
        </w:rPr>
      </w:pPr>
      <w:hyperlink r:id="rId15" w:anchor="_Toc104013653" w:history="1">
        <w:r w:rsidR="009F77B7" w:rsidRPr="009F77B7">
          <w:rPr>
            <w:b/>
            <w:bCs/>
            <w:caps/>
            <w:noProof/>
            <w:color w:val="000000" w:themeColor="text1"/>
            <w:sz w:val="32"/>
            <w:szCs w:val="32"/>
            <w:u w:val="single"/>
            <w:lang w:val="tr-TR"/>
          </w:rPr>
          <w:t>3. TESLİM EDİLMESİ GEREKENLER</w:t>
        </w:r>
        <w:r w:rsidR="009F77B7" w:rsidRPr="009F77B7">
          <w:rPr>
            <w:b/>
            <w:bCs/>
            <w:caps/>
            <w:noProof/>
            <w:webHidden/>
            <w:color w:val="000000" w:themeColor="text1"/>
            <w:sz w:val="32"/>
            <w:szCs w:val="32"/>
          </w:rPr>
          <w:tab/>
          <w:t>16</w:t>
        </w:r>
      </w:hyperlink>
    </w:p>
    <w:p w14:paraId="23FE4299" w14:textId="77777777" w:rsidR="009F77B7" w:rsidRPr="009F77B7" w:rsidRDefault="00000000" w:rsidP="009F77B7">
      <w:pPr>
        <w:tabs>
          <w:tab w:val="right" w:leader="dot" w:pos="8139"/>
        </w:tabs>
        <w:spacing w:line="360" w:lineRule="auto"/>
        <w:rPr>
          <w:noProof/>
          <w:color w:val="000000" w:themeColor="text1"/>
          <w:sz w:val="32"/>
          <w:szCs w:val="32"/>
        </w:rPr>
      </w:pPr>
      <w:hyperlink r:id="rId16" w:anchor="_Toc104013654" w:history="1">
        <w:r w:rsidR="009F77B7" w:rsidRPr="009F77B7">
          <w:rPr>
            <w:b/>
            <w:bCs/>
            <w:caps/>
            <w:noProof/>
            <w:color w:val="000000" w:themeColor="text1"/>
            <w:sz w:val="32"/>
            <w:szCs w:val="32"/>
            <w:u w:val="single"/>
            <w:lang w:val="tr-TR"/>
          </w:rPr>
          <w:t>4. SONUÇ</w:t>
        </w:r>
        <w:r w:rsidR="009F77B7" w:rsidRPr="009F77B7">
          <w:rPr>
            <w:b/>
            <w:bCs/>
            <w:caps/>
            <w:noProof/>
            <w:webHidden/>
            <w:color w:val="000000" w:themeColor="text1"/>
            <w:sz w:val="32"/>
            <w:szCs w:val="32"/>
          </w:rPr>
          <w:tab/>
          <w:t>17</w:t>
        </w:r>
      </w:hyperlink>
    </w:p>
    <w:p w14:paraId="6C4D9D74" w14:textId="77777777" w:rsidR="009F77B7" w:rsidRPr="009F77B7" w:rsidRDefault="00000000" w:rsidP="009F77B7">
      <w:pPr>
        <w:tabs>
          <w:tab w:val="right" w:leader="dot" w:pos="8139"/>
        </w:tabs>
        <w:spacing w:line="360" w:lineRule="auto"/>
        <w:rPr>
          <w:noProof/>
          <w:color w:val="000000" w:themeColor="text1"/>
          <w:sz w:val="32"/>
          <w:szCs w:val="32"/>
        </w:rPr>
      </w:pPr>
      <w:hyperlink r:id="rId17" w:anchor="_Toc104013655" w:history="1">
        <w:r w:rsidR="009F77B7" w:rsidRPr="009F77B7">
          <w:rPr>
            <w:b/>
            <w:bCs/>
            <w:caps/>
            <w:noProof/>
            <w:color w:val="000000" w:themeColor="text1"/>
            <w:sz w:val="32"/>
            <w:szCs w:val="32"/>
            <w:u w:val="single"/>
            <w:lang w:val="tr-TR"/>
          </w:rPr>
          <w:t>KAYNAKLAR</w:t>
        </w:r>
        <w:r w:rsidR="009F77B7" w:rsidRPr="009F77B7">
          <w:rPr>
            <w:b/>
            <w:bCs/>
            <w:caps/>
            <w:noProof/>
            <w:webHidden/>
            <w:color w:val="000000" w:themeColor="text1"/>
            <w:sz w:val="32"/>
            <w:szCs w:val="32"/>
          </w:rPr>
          <w:tab/>
          <w:t>18</w:t>
        </w:r>
      </w:hyperlink>
    </w:p>
    <w:p w14:paraId="789E5BFB" w14:textId="3002E574" w:rsidR="009F77B7" w:rsidRPr="009F77B7" w:rsidRDefault="009F77B7" w:rsidP="009F77B7">
      <w:pPr>
        <w:tabs>
          <w:tab w:val="right" w:leader="dot" w:pos="8139"/>
        </w:tabs>
        <w:spacing w:line="360" w:lineRule="auto"/>
        <w:rPr>
          <w:noProof/>
          <w:color w:val="000000" w:themeColor="text1"/>
          <w:sz w:val="32"/>
          <w:szCs w:val="32"/>
        </w:rPr>
      </w:pPr>
    </w:p>
    <w:p w14:paraId="1E217FF8" w14:textId="055FF804" w:rsidR="009F77B7" w:rsidRPr="009F77B7" w:rsidRDefault="009F77B7" w:rsidP="009F77B7">
      <w:pPr>
        <w:pStyle w:val="tezheading1"/>
        <w:jc w:val="both"/>
        <w:outlineLvl w:val="0"/>
        <w:rPr>
          <w:b w:val="0"/>
          <w:lang w:val="tr-TR"/>
        </w:rPr>
      </w:pPr>
    </w:p>
    <w:p w14:paraId="52BD290E" w14:textId="28C117EC" w:rsidR="00B801C8" w:rsidRDefault="00B801C8" w:rsidP="009F77B7">
      <w:pPr>
        <w:pStyle w:val="tezheading1"/>
        <w:jc w:val="both"/>
        <w:outlineLvl w:val="0"/>
        <w:rPr>
          <w:b w:val="0"/>
          <w:lang w:val="tr-TR"/>
        </w:rPr>
      </w:pPr>
    </w:p>
    <w:p w14:paraId="5D6E2418" w14:textId="656B983D" w:rsidR="00B801C8" w:rsidRDefault="00B801C8" w:rsidP="00DC278B">
      <w:pPr>
        <w:ind w:left="-1080"/>
        <w:jc w:val="center"/>
        <w:rPr>
          <w:b/>
          <w:sz w:val="28"/>
          <w:szCs w:val="28"/>
          <w:lang w:val="tr-TR"/>
        </w:rPr>
      </w:pPr>
    </w:p>
    <w:p w14:paraId="6BBC4F19" w14:textId="32336459" w:rsidR="00B801C8" w:rsidRDefault="00B801C8" w:rsidP="00DC278B">
      <w:pPr>
        <w:ind w:left="-1080"/>
        <w:jc w:val="center"/>
        <w:rPr>
          <w:b/>
          <w:sz w:val="28"/>
          <w:szCs w:val="28"/>
          <w:lang w:val="tr-TR"/>
        </w:rPr>
      </w:pPr>
    </w:p>
    <w:p w14:paraId="789D8451" w14:textId="4DEA1D66" w:rsidR="00B801C8" w:rsidRDefault="00B801C8" w:rsidP="00DC278B">
      <w:pPr>
        <w:ind w:left="-1080"/>
        <w:jc w:val="center"/>
        <w:rPr>
          <w:b/>
          <w:sz w:val="28"/>
          <w:szCs w:val="28"/>
          <w:lang w:val="tr-TR"/>
        </w:rPr>
      </w:pPr>
    </w:p>
    <w:p w14:paraId="2976A334" w14:textId="475FD0DD" w:rsidR="00B801C8" w:rsidRDefault="00B801C8" w:rsidP="00DC278B">
      <w:pPr>
        <w:ind w:left="-1080"/>
        <w:jc w:val="center"/>
        <w:rPr>
          <w:b/>
          <w:sz w:val="28"/>
          <w:szCs w:val="28"/>
          <w:lang w:val="tr-TR"/>
        </w:rPr>
      </w:pPr>
    </w:p>
    <w:p w14:paraId="41DC995C" w14:textId="46F4278D" w:rsidR="00B801C8" w:rsidRDefault="00B801C8" w:rsidP="00DC278B">
      <w:pPr>
        <w:ind w:left="-1080"/>
        <w:jc w:val="center"/>
        <w:rPr>
          <w:b/>
          <w:sz w:val="28"/>
          <w:szCs w:val="28"/>
          <w:lang w:val="tr-TR"/>
        </w:rPr>
      </w:pPr>
    </w:p>
    <w:p w14:paraId="59210669" w14:textId="3B1EFA45" w:rsidR="00C1092C" w:rsidRDefault="00C1092C" w:rsidP="009F77B7">
      <w:pPr>
        <w:jc w:val="center"/>
        <w:rPr>
          <w:b/>
          <w:sz w:val="28"/>
          <w:szCs w:val="28"/>
          <w:lang w:val="tr-TR"/>
        </w:rPr>
      </w:pPr>
      <w:r w:rsidRPr="00B801C8">
        <w:rPr>
          <w:b/>
          <w:sz w:val="28"/>
          <w:szCs w:val="28"/>
          <w:lang w:val="tr-TR"/>
        </w:rPr>
        <w:lastRenderedPageBreak/>
        <w:t>ÖZET</w:t>
      </w:r>
    </w:p>
    <w:p w14:paraId="6AE35604" w14:textId="77777777" w:rsidR="00B801C8" w:rsidRPr="00B801C8" w:rsidRDefault="00B801C8" w:rsidP="00B801C8">
      <w:pPr>
        <w:jc w:val="center"/>
        <w:rPr>
          <w:b/>
          <w:sz w:val="28"/>
          <w:szCs w:val="28"/>
          <w:lang w:val="tr-TR"/>
        </w:rPr>
      </w:pPr>
    </w:p>
    <w:p w14:paraId="7402A20F" w14:textId="5726194D" w:rsidR="00C1092C" w:rsidRDefault="00C1092C" w:rsidP="00C1092C">
      <w:pPr>
        <w:pStyle w:val="ListeParagraf"/>
        <w:ind w:left="-360"/>
        <w:rPr>
          <w:b/>
          <w:lang w:val="tr-TR"/>
        </w:rPr>
      </w:pPr>
    </w:p>
    <w:p w14:paraId="525941A6" w14:textId="3A842E92" w:rsidR="000729BA" w:rsidRDefault="00C1092C" w:rsidP="009D6271">
      <w:pPr>
        <w:pStyle w:val="ListeParagraf"/>
        <w:spacing w:line="480" w:lineRule="auto"/>
        <w:ind w:left="-360"/>
        <w:rPr>
          <w:bCs/>
          <w:lang w:val="tr-TR"/>
        </w:rPr>
      </w:pPr>
      <w:r>
        <w:rPr>
          <w:bCs/>
          <w:lang w:val="tr-TR"/>
        </w:rPr>
        <w:t xml:space="preserve"> Dünyada normal okuryazarlığın yıllara göre ilerlemesiyle meteversenin arasında gelecekteki ilişkisini araştırmak amacıyla, yıllara göre okuryazarlık ve meteverse üzerine </w:t>
      </w:r>
      <w:r w:rsidR="009D6271">
        <w:rPr>
          <w:bCs/>
          <w:lang w:val="tr-TR"/>
        </w:rPr>
        <w:t xml:space="preserve">yıllık </w:t>
      </w:r>
      <w:r>
        <w:rPr>
          <w:bCs/>
          <w:lang w:val="tr-TR"/>
        </w:rPr>
        <w:t xml:space="preserve">yayınlanan akademik </w:t>
      </w:r>
      <w:r w:rsidR="009D6271">
        <w:rPr>
          <w:bCs/>
          <w:lang w:val="tr-TR"/>
        </w:rPr>
        <w:t xml:space="preserve">yayın sayısı verileri değerlendirmeye alınmıştır. Araştırmada 2016-2021 yılları arası normal </w:t>
      </w:r>
      <w:r w:rsidR="009F77B7">
        <w:rPr>
          <w:bCs/>
          <w:lang w:val="tr-TR"/>
        </w:rPr>
        <w:t>okuryazarlık</w:t>
      </w:r>
      <w:r w:rsidR="009D6271">
        <w:rPr>
          <w:bCs/>
          <w:lang w:val="tr-TR"/>
        </w:rPr>
        <w:t xml:space="preserve"> artışı ile meteverse </w:t>
      </w:r>
      <w:r w:rsidR="000729BA">
        <w:rPr>
          <w:bCs/>
          <w:lang w:val="tr-TR"/>
        </w:rPr>
        <w:t>kavramının yaygınlaşması artışı gözlenip gelecekteki ilişkisi tahminleri RStudio aracılığıyla elde edilen grafiklerde görülmektedir.</w:t>
      </w:r>
    </w:p>
    <w:p w14:paraId="47C5B514" w14:textId="5AE45C70" w:rsidR="009D6271" w:rsidRDefault="000729BA" w:rsidP="009D6271">
      <w:pPr>
        <w:pStyle w:val="ListeParagraf"/>
        <w:spacing w:line="480" w:lineRule="auto"/>
        <w:ind w:left="-360"/>
        <w:rPr>
          <w:bCs/>
          <w:lang w:val="tr-TR"/>
        </w:rPr>
      </w:pPr>
      <w:r>
        <w:rPr>
          <w:b/>
          <w:lang w:val="tr-TR"/>
        </w:rPr>
        <w:t xml:space="preserve">Anahtar Sözcükler: </w:t>
      </w:r>
      <w:r w:rsidRPr="000729BA">
        <w:rPr>
          <w:bCs/>
          <w:lang w:val="tr-TR"/>
        </w:rPr>
        <w:t>Ok</w:t>
      </w:r>
      <w:r>
        <w:rPr>
          <w:bCs/>
          <w:lang w:val="tr-TR"/>
        </w:rPr>
        <w:t>uryazarlık, Metaverse, Gelecek</w:t>
      </w:r>
      <w:r w:rsidR="009F77B7">
        <w:rPr>
          <w:bCs/>
          <w:lang w:val="tr-TR"/>
        </w:rPr>
        <w:t>, Sanal Gerçeklik</w:t>
      </w:r>
    </w:p>
    <w:p w14:paraId="7EF78D2B" w14:textId="79EFB47C" w:rsidR="00B801C8" w:rsidRDefault="00B801C8" w:rsidP="009D6271">
      <w:pPr>
        <w:pStyle w:val="ListeParagraf"/>
        <w:spacing w:line="480" w:lineRule="auto"/>
        <w:ind w:left="-360"/>
        <w:rPr>
          <w:lang w:val="tr-TR"/>
        </w:rPr>
      </w:pPr>
    </w:p>
    <w:p w14:paraId="7BEC01A3" w14:textId="2807CF84" w:rsidR="00B801C8" w:rsidRDefault="00B801C8" w:rsidP="009D6271">
      <w:pPr>
        <w:pStyle w:val="ListeParagraf"/>
        <w:spacing w:line="480" w:lineRule="auto"/>
        <w:ind w:left="-360"/>
        <w:rPr>
          <w:lang w:val="tr-TR"/>
        </w:rPr>
      </w:pPr>
    </w:p>
    <w:p w14:paraId="4EB0B3D3" w14:textId="6BEF7A52" w:rsidR="00B801C8" w:rsidRDefault="00B801C8" w:rsidP="009D6271">
      <w:pPr>
        <w:pStyle w:val="ListeParagraf"/>
        <w:spacing w:line="480" w:lineRule="auto"/>
        <w:ind w:left="-360"/>
        <w:rPr>
          <w:lang w:val="tr-TR"/>
        </w:rPr>
      </w:pPr>
    </w:p>
    <w:p w14:paraId="5D347F5E" w14:textId="4207226C" w:rsidR="00B801C8" w:rsidRDefault="00B801C8" w:rsidP="009D6271">
      <w:pPr>
        <w:pStyle w:val="ListeParagraf"/>
        <w:spacing w:line="480" w:lineRule="auto"/>
        <w:ind w:left="-360"/>
        <w:rPr>
          <w:lang w:val="tr-TR"/>
        </w:rPr>
      </w:pPr>
    </w:p>
    <w:p w14:paraId="26C06AF1" w14:textId="3ED373FF" w:rsidR="00B801C8" w:rsidRDefault="00B801C8" w:rsidP="009D6271">
      <w:pPr>
        <w:pStyle w:val="ListeParagraf"/>
        <w:spacing w:line="480" w:lineRule="auto"/>
        <w:ind w:left="-360"/>
        <w:rPr>
          <w:lang w:val="tr-TR"/>
        </w:rPr>
      </w:pPr>
    </w:p>
    <w:p w14:paraId="5115CC50" w14:textId="4C4BE843" w:rsidR="00B801C8" w:rsidRDefault="00B801C8" w:rsidP="009D6271">
      <w:pPr>
        <w:pStyle w:val="ListeParagraf"/>
        <w:spacing w:line="480" w:lineRule="auto"/>
        <w:ind w:left="-360"/>
        <w:rPr>
          <w:lang w:val="tr-TR"/>
        </w:rPr>
      </w:pPr>
    </w:p>
    <w:p w14:paraId="171A2BF5" w14:textId="621512C5" w:rsidR="00B801C8" w:rsidRDefault="00B801C8" w:rsidP="009D6271">
      <w:pPr>
        <w:pStyle w:val="ListeParagraf"/>
        <w:spacing w:line="480" w:lineRule="auto"/>
        <w:ind w:left="-360"/>
        <w:rPr>
          <w:lang w:val="tr-TR"/>
        </w:rPr>
      </w:pPr>
    </w:p>
    <w:p w14:paraId="5D7DF551" w14:textId="443917E4" w:rsidR="00B801C8" w:rsidRDefault="00B801C8" w:rsidP="009D6271">
      <w:pPr>
        <w:pStyle w:val="ListeParagraf"/>
        <w:spacing w:line="480" w:lineRule="auto"/>
        <w:ind w:left="-360"/>
        <w:rPr>
          <w:lang w:val="tr-TR"/>
        </w:rPr>
      </w:pPr>
    </w:p>
    <w:p w14:paraId="5D565C25" w14:textId="5519DADF" w:rsidR="00B801C8" w:rsidRDefault="00B801C8" w:rsidP="009D6271">
      <w:pPr>
        <w:pStyle w:val="ListeParagraf"/>
        <w:spacing w:line="480" w:lineRule="auto"/>
        <w:ind w:left="-360"/>
        <w:rPr>
          <w:lang w:val="tr-TR"/>
        </w:rPr>
      </w:pPr>
    </w:p>
    <w:p w14:paraId="5BEE7846" w14:textId="6688F868" w:rsidR="00B801C8" w:rsidRDefault="00B801C8" w:rsidP="009D6271">
      <w:pPr>
        <w:pStyle w:val="ListeParagraf"/>
        <w:spacing w:line="480" w:lineRule="auto"/>
        <w:ind w:left="-360"/>
        <w:rPr>
          <w:lang w:val="tr-TR"/>
        </w:rPr>
      </w:pPr>
    </w:p>
    <w:p w14:paraId="2FAEABF6" w14:textId="5B07D1B6" w:rsidR="00B801C8" w:rsidRDefault="00B801C8" w:rsidP="009D6271">
      <w:pPr>
        <w:pStyle w:val="ListeParagraf"/>
        <w:spacing w:line="480" w:lineRule="auto"/>
        <w:ind w:left="-360"/>
        <w:rPr>
          <w:lang w:val="tr-TR"/>
        </w:rPr>
      </w:pPr>
    </w:p>
    <w:p w14:paraId="560508AF" w14:textId="1A2B0C0D" w:rsidR="00B801C8" w:rsidRDefault="00B801C8" w:rsidP="009D6271">
      <w:pPr>
        <w:pStyle w:val="ListeParagraf"/>
        <w:spacing w:line="480" w:lineRule="auto"/>
        <w:ind w:left="-360"/>
        <w:rPr>
          <w:lang w:val="tr-TR"/>
        </w:rPr>
      </w:pPr>
    </w:p>
    <w:p w14:paraId="007A0679" w14:textId="645708D3" w:rsidR="00B801C8" w:rsidRDefault="00B801C8" w:rsidP="009D6271">
      <w:pPr>
        <w:pStyle w:val="ListeParagraf"/>
        <w:spacing w:line="480" w:lineRule="auto"/>
        <w:ind w:left="-360"/>
        <w:rPr>
          <w:lang w:val="tr-TR"/>
        </w:rPr>
      </w:pPr>
    </w:p>
    <w:p w14:paraId="79FA81AF" w14:textId="1A4E059F" w:rsidR="00B801C8" w:rsidRDefault="00B801C8" w:rsidP="009D6271">
      <w:pPr>
        <w:pStyle w:val="ListeParagraf"/>
        <w:spacing w:line="480" w:lineRule="auto"/>
        <w:ind w:left="-360"/>
        <w:rPr>
          <w:lang w:val="tr-TR"/>
        </w:rPr>
      </w:pPr>
    </w:p>
    <w:p w14:paraId="3E3A5FBB" w14:textId="607760E6" w:rsidR="00B801C8" w:rsidRDefault="00B801C8" w:rsidP="009D6271">
      <w:pPr>
        <w:pStyle w:val="ListeParagraf"/>
        <w:spacing w:line="480" w:lineRule="auto"/>
        <w:ind w:left="-360"/>
        <w:rPr>
          <w:lang w:val="tr-TR"/>
        </w:rPr>
      </w:pPr>
    </w:p>
    <w:p w14:paraId="5ECD3AD5" w14:textId="0256F113" w:rsidR="00B801C8" w:rsidRDefault="00B801C8" w:rsidP="009D6271">
      <w:pPr>
        <w:pStyle w:val="ListeParagraf"/>
        <w:spacing w:line="480" w:lineRule="auto"/>
        <w:ind w:left="-360"/>
        <w:rPr>
          <w:lang w:val="tr-TR"/>
        </w:rPr>
      </w:pPr>
    </w:p>
    <w:p w14:paraId="5C6B0466" w14:textId="10949420" w:rsidR="00B801C8" w:rsidRDefault="00B801C8" w:rsidP="009D6271">
      <w:pPr>
        <w:pStyle w:val="ListeParagraf"/>
        <w:spacing w:line="480" w:lineRule="auto"/>
        <w:ind w:left="-360"/>
        <w:rPr>
          <w:lang w:val="tr-TR"/>
        </w:rPr>
      </w:pPr>
    </w:p>
    <w:p w14:paraId="2F035CA7" w14:textId="2F064205" w:rsidR="00B801C8" w:rsidRDefault="00B801C8" w:rsidP="009D6271">
      <w:pPr>
        <w:pStyle w:val="ListeParagraf"/>
        <w:spacing w:line="480" w:lineRule="auto"/>
        <w:ind w:left="-360"/>
        <w:rPr>
          <w:lang w:val="tr-TR"/>
        </w:rPr>
      </w:pPr>
    </w:p>
    <w:p w14:paraId="520806A2" w14:textId="7211E3BE" w:rsidR="00B801C8" w:rsidRPr="00B801C8" w:rsidRDefault="00B801C8" w:rsidP="00B801C8">
      <w:pPr>
        <w:spacing w:after="160" w:line="480" w:lineRule="auto"/>
        <w:rPr>
          <w:rFonts w:eastAsia="Calibri"/>
          <w:b/>
          <w:bCs/>
          <w:sz w:val="28"/>
          <w:szCs w:val="28"/>
          <w:lang w:val="tr-TR"/>
        </w:rPr>
      </w:pPr>
      <w:r w:rsidRPr="00B801C8">
        <w:rPr>
          <w:rFonts w:eastAsia="Calibri"/>
          <w:b/>
          <w:bCs/>
          <w:sz w:val="28"/>
          <w:szCs w:val="28"/>
          <w:lang w:val="tr-TR"/>
        </w:rPr>
        <w:lastRenderedPageBreak/>
        <w:t>1.GİRİŞ</w:t>
      </w:r>
    </w:p>
    <w:p w14:paraId="18F3567C" w14:textId="77777777" w:rsidR="00B801C8" w:rsidRPr="00B801C8" w:rsidRDefault="00B801C8" w:rsidP="00B801C8">
      <w:pPr>
        <w:spacing w:after="160" w:line="480" w:lineRule="auto"/>
        <w:rPr>
          <w:rFonts w:eastAsia="Calibri"/>
          <w:lang w:val="tr-TR"/>
        </w:rPr>
      </w:pPr>
      <w:r w:rsidRPr="00B801C8">
        <w:rPr>
          <w:rFonts w:eastAsia="Calibri"/>
          <w:b/>
          <w:bCs/>
          <w:lang w:val="tr-TR"/>
        </w:rPr>
        <w:t xml:space="preserve">    </w:t>
      </w:r>
      <w:r w:rsidRPr="00B801C8">
        <w:rPr>
          <w:rFonts w:eastAsia="Calibri"/>
          <w:lang w:val="tr-TR"/>
        </w:rPr>
        <w:t>Okuryazarlık, bir dilin yazınlarını okuyabilme, okunan ögeleri algılama ve iletişimsel simgelerin etkili biçimde kullanabilmesidir.</w:t>
      </w:r>
      <w:r w:rsidRPr="00B801C8">
        <w:rPr>
          <w:rFonts w:eastAsia="Calibri"/>
          <w:b/>
          <w:bCs/>
          <w:lang w:val="tr-TR"/>
        </w:rPr>
        <w:t xml:space="preserve"> (1)</w:t>
      </w:r>
    </w:p>
    <w:p w14:paraId="4A49A086" w14:textId="77777777" w:rsidR="00B801C8" w:rsidRPr="00B801C8" w:rsidRDefault="00B801C8" w:rsidP="00B801C8">
      <w:pPr>
        <w:spacing w:after="160" w:line="480" w:lineRule="auto"/>
        <w:rPr>
          <w:rFonts w:eastAsia="Calibri"/>
          <w:lang w:val="tr-TR"/>
        </w:rPr>
      </w:pPr>
      <w:r w:rsidRPr="00B801C8">
        <w:rPr>
          <w:rFonts w:eastAsia="Calibri"/>
          <w:b/>
          <w:bCs/>
          <w:lang w:val="tr-TR"/>
        </w:rPr>
        <w:t xml:space="preserve">    </w:t>
      </w:r>
      <w:r w:rsidRPr="00B801C8">
        <w:rPr>
          <w:rFonts w:eastAsia="Calibri"/>
          <w:lang w:val="tr-TR"/>
        </w:rPr>
        <w:t>Dünya genelinde okuryazarlık oranlarının en düşük olduğu bölgeler Güney Asya, Arap ülkeleri ve iç Afrika ülkeleridir. Bu bölgelerde okuma yazma bilmeyen nüfus %40-50'lere kadar ulaşmaktadır. Okuryazarlık oranının yakın zamana kadar çok düşük olduğu Çin, Vietnam gibi ülkelerde günümüzde okuryazarlık oranları hala düşükken, Brezilya, Endonezya gibi gelişmekte olan ülkelerde bu oran hızlı şekilde artış göstermektedir. Okuryazarlık oranlarının en yüksek olduğu ülkeler Avrupa ülkeleri ve SSCB'nin dağılmasıyla ortaya çıkmış olan Ermenistan, Gürcistan, Azerbaycan, Belarus benzeri devletlerdir. (2)</w:t>
      </w:r>
    </w:p>
    <w:p w14:paraId="05A0077B" w14:textId="77777777" w:rsidR="00B801C8" w:rsidRPr="00B801C8" w:rsidRDefault="00B801C8" w:rsidP="00B801C8">
      <w:pPr>
        <w:suppressAutoHyphens/>
        <w:autoSpaceDN w:val="0"/>
        <w:spacing w:before="240" w:line="480" w:lineRule="auto"/>
        <w:textAlignment w:val="baseline"/>
        <w:rPr>
          <w:rFonts w:eastAsia="NSimSun"/>
          <w:kern w:val="3"/>
          <w:lang w:val="tr-TR" w:eastAsia="zh-CN" w:bidi="hi-IN"/>
        </w:rPr>
      </w:pPr>
      <w:r w:rsidRPr="00B801C8">
        <w:rPr>
          <w:rFonts w:eastAsia="NSimSun"/>
          <w:kern w:val="3"/>
          <w:lang w:val="tr-TR" w:eastAsia="zh-CN"/>
        </w:rPr>
        <w:t xml:space="preserve">    Okuryazarlık oranları, bir ülkenin eğitim durumunun en önemli göstergesidir. Okuryazarlığın bir nüfusun üretkenliğini ve başarma potansiyelini artırdığına ve yaşam kalitesini iyileştirdiğine dair çok kanıt vardır. Yine de çoğu gelişmekte olan ülkede cehalet endemik bir problemdir. Sahra Altı Afrika ve Güney Asya'daki nüfusun yarısından fazlası herhangi bir okuma yazma yetisine sahip değil. Kitlesel halk eğitiminin özü ve dolayısıyla dünya nüfusunun çoğu için okuryazarlığın başlangıç ​​yeri ilköğretimdir. Bununla birlikte, çok sayıda ülke henüz evrensel ilköğretimi sağlamadı ve yüksek okullaşma oranlarına sahip eğitim sistemleri genellikle yüksek okul terk oranlarıyla boğuşuyor. Örgün ilköğretim sistemi okuryazarlığı artırmanın başlıca yollarından biri olma sebebiyle, hem "gelecek nesildeki eğitim yatırımlarını güçlendirmenin hem de mevcut yetişkin nüfusun üretkenliğini ve refahını artırmanın bir yolu olarak yetişkin okuryazarlık eğitimine de bakar.</w:t>
      </w:r>
      <w:r w:rsidRPr="00B801C8">
        <w:rPr>
          <w:rFonts w:eastAsia="NSimSun"/>
          <w:color w:val="202122"/>
          <w:kern w:val="3"/>
          <w:lang w:val="tr-TR" w:eastAsia="zh-CN" w:bidi="hi-IN"/>
        </w:rPr>
        <w:t xml:space="preserve">   Teknolojik gelişme her şeyden önce bir kalkınma problemidir. Kalkınmak, daha çok ve daha iyi kalitede mal ve hizmet üretebilmektir. Bütün dünya ülkeleri, daha az kaynak kullanarak daha çok ve daha iyi kalitede mal üretebilmek ve ürettikleri ile daha çok ihtiyaca cevap verebilmek için toplumdaki </w:t>
      </w:r>
      <w:r w:rsidRPr="00B801C8">
        <w:rPr>
          <w:rFonts w:eastAsia="NSimSun"/>
          <w:color w:val="202122"/>
          <w:kern w:val="3"/>
          <w:lang w:val="tr-TR" w:eastAsia="zh-CN" w:bidi="hi-IN"/>
        </w:rPr>
        <w:lastRenderedPageBreak/>
        <w:t>bilgi birikimini artırmaya çalışmaktadırlar. Teknolojik üstünlük, İktisadi ve askeri üstünlük ve siyasi etkinlik demektir. Bunun bilincinde olan ülkeler bir birerine karşı teknolojik üstünlük kurma yarışı içindedirler. Bu ülkeler Gayri Safi Milli Hasılalarının önemli bir bölümünü İlmi ve teknolojik araştırmalara ayırmaktadırlar. Bu ülkelerde, yaygın bir ilmi ve teknolojik altyapıya dayalı, modern araştırma merkezlerinde çalışan binlerce araştırıcı yeni teknolojiler yaratarak, ülkelerinin içinde bulunduğu yarışta başarılı olmalarını sağlamaya çalışmaktadırlar. Bu yarış teknolojik gelişmeyi hızlandırmaktadır. Teknolojinin, bireylerin davranışları, toplumsal olaylar ve sosyal yapı üzerinde önemli etkileri vardır. Toplumların kültürel, ekonomik ve siyasi yapıları, ulaştıkları teknolojik seviyeye göre şekil almaktadır. Teknolojik gelişme, toplumların kültürel ve sosyal bünyeleriyle beraber, teşkilatlanma şekillerini de etkilemektedir. Toplumların bugün ulaşmış bulunduğu en ileri teşkilatlanma şekli millet düzeyindeki bir toplumun teşkilatlanma şekli olan devlettir. (3)</w:t>
      </w:r>
    </w:p>
    <w:p w14:paraId="674BA225" w14:textId="77777777" w:rsidR="00B801C8" w:rsidRPr="00B801C8" w:rsidRDefault="00B801C8" w:rsidP="00B801C8">
      <w:pPr>
        <w:suppressAutoHyphens/>
        <w:autoSpaceDN w:val="0"/>
        <w:spacing w:before="240" w:line="480" w:lineRule="auto"/>
        <w:textAlignment w:val="baseline"/>
        <w:rPr>
          <w:rFonts w:eastAsia="NSimSun"/>
          <w:kern w:val="3"/>
          <w:lang w:val="tr-TR" w:eastAsia="zh-CN" w:bidi="hi-IN"/>
        </w:rPr>
      </w:pPr>
      <w:r w:rsidRPr="00B801C8">
        <w:rPr>
          <w:rFonts w:eastAsia="NSimSun"/>
          <w:color w:val="202122"/>
          <w:kern w:val="3"/>
          <w:lang w:val="tr-TR" w:eastAsia="zh-CN" w:bidi="hi-IN"/>
        </w:rPr>
        <w:t xml:space="preserve">    </w:t>
      </w:r>
      <w:r w:rsidRPr="00B801C8">
        <w:rPr>
          <w:rFonts w:eastAsia="NSimSun"/>
          <w:color w:val="111111"/>
          <w:kern w:val="3"/>
          <w:lang w:val="tr-TR" w:eastAsia="zh-CN" w:bidi="hi-IN"/>
        </w:rPr>
        <w:t xml:space="preserve">Bilim, günümüz zamanında en fazla kullanılan ve en fazla itibar edilen kavramlardan biridir. Modern yaşamın en güçlü referans noktası bilimdir. Bu kadar güçlü bir kavram olmasına rağmen bilimin üzerinde uzlaşılmış bir tanımı bulunmamaktadır. Bilim, insanın kendisi, olduğu evren ve toplumla ilgili hakikate ulaşma çabası olarak hep var olmuştur. Bu açıdan bilim bütün toplumlarda var olan bir etkinliktir. Gerek tarihsel süreçteki bilim anlayışını gerekse modern bilimi toplumsal bağlamından ayırmak olası değildir. Modern bilim anlayışının gelişim dizisi incelendiğinde 16.yüzyılın dönüm noktası olduğu görülmektedir. Bu döneme kadar bilgi anlayışı neredeyse bütün toplumlarda ilahi bir kaynağa dayandırılmaktaydı. Gidişat olarak tümdengelim esastı. Aydınlanmadan sonra, akıl ve olgu ön sıraya çıktı ve bilmenin yöntemi olarak tümevarım kabul gördü. Sosyal bilimler ve doğa bilimleri birbirinden ayrıldı. Doğa bilimlerinin yöntemi Sosyal bilimlerde de aynen geçerli kabul edildi. Günümüzde ise gerek Batı gerekse İslam aleminde sosyal bilimlerden ayrı </w:t>
      </w:r>
      <w:r w:rsidRPr="00B801C8">
        <w:rPr>
          <w:rFonts w:eastAsia="NSimSun"/>
          <w:color w:val="111111"/>
          <w:kern w:val="3"/>
          <w:lang w:val="tr-TR" w:eastAsia="zh-CN" w:bidi="hi-IN"/>
        </w:rPr>
        <w:lastRenderedPageBreak/>
        <w:t>yaklaşımlar görülmekte ve sosyal bilimlerin tekrardan yapılandırılması ihtiyacı gündeme gelmektedir. (4)</w:t>
      </w:r>
    </w:p>
    <w:p w14:paraId="5B984293" w14:textId="77777777" w:rsidR="00B801C8" w:rsidRPr="00B801C8" w:rsidRDefault="00B801C8" w:rsidP="00B801C8">
      <w:pPr>
        <w:suppressAutoHyphens/>
        <w:autoSpaceDN w:val="0"/>
        <w:spacing w:before="240" w:line="480" w:lineRule="auto"/>
        <w:textAlignment w:val="baseline"/>
        <w:rPr>
          <w:rFonts w:eastAsia="NSimSun"/>
          <w:kern w:val="3"/>
          <w:lang w:val="tr-TR" w:eastAsia="zh-CN" w:bidi="hi-IN"/>
        </w:rPr>
      </w:pPr>
      <w:r w:rsidRPr="00B801C8">
        <w:rPr>
          <w:rFonts w:eastAsia="NSimSun"/>
          <w:color w:val="202122"/>
          <w:kern w:val="3"/>
          <w:lang w:val="tr-TR" w:eastAsia="zh-CN" w:bidi="hi-IN"/>
        </w:rPr>
        <w:t xml:space="preserve">   Eğitim; geçmişten bugüne üzerinde sürekli konuşulan, tartışılan ve pek çok ülke için büyük önem taşıyan bir konudur. Ancak ülkelerin eğitime verdiği değer anlayışı birçok sebepten dolayı değişkenlik göstermektedir. Kimi ülkeler daha iyi eğitim sistemine ve refah düzeyine sahipken başka bir ülkede eğitime daha az değer verildiği görülmektedir.</w:t>
      </w:r>
      <w:r w:rsidRPr="00B801C8">
        <w:rPr>
          <w:rFonts w:eastAsia="NSimSun"/>
          <w:color w:val="000000"/>
          <w:kern w:val="3"/>
          <w:lang w:val="tr-TR" w:eastAsia="zh-CN" w:bidi="hi-IN"/>
        </w:rPr>
        <w:t xml:space="preserve"> Genel olarak Batıdaki eğitim sisteminin çok iyi olduğu düşüncesi dünya genelinde hâkim olsa da bazı Doğu ülkeleri son yıllarda eğitim kalitesi açısından ilk sıralarda yer almaya başlamıştır. Dünyanın en iyi eğitim sistemlerine sahip olan 7 ülkesinden birincisi İsviçre’dir. Nobel ödüllü birden çok bilim insanına ve yazara sahip olmasıyla oldukça dikkat toplayan bir ülkedir. Bu nedenle yurt dışı üniversite eğitimi için en fazla tercih edilen ülkelerin ilkinde gelmektedir. Dünyanın en iyi eğitim sistemlerine sahip olan 7 ülkesinden biri diğeri de Kanada’dır. Halkın okuma yazma oranı %99 oranındadır. Eğitim dili İngilizce ve Fransızcadır. Bazı yerlerde 18 yaşına kadar zorunlu eğitim olmaktadır. Devlet ve özel okullar birliktedir. Öğrenci odaklı bir eğitim anlayışı hakimdir. Merkezi bir eğitim sistemi bulunmaz. Ancak okulların hepsi hemen hemen aynı standartlara ve eğitim kalitesine sahiptir. Kanada’da her eyaletin kendi eğitim bakanı vardır. Dünyanın en iyi eğitim sistemi olan 7 ülkesinden 3.sü ise Japonya. Japon Eğitim Sistemi’nin temel yapı taşı 1947’de kabul edilen Temel Eğitim Kanunu ve Okul Eğitim Kanunu ile belirlenmiştir. Günümüz zamanında Japonya, verimli ve etkili bir eğitim sistemine sahiptir. Bu durum PISA ve TIMSS gibi uluslararası akademik başarı testlerinde de görülmektedir. Bununla birlikte Japon eğitim anlayışına göre çocuklar ahlaklı ve erdemli bireyler olarak yetiştirilmelidir. Bu durum bilgi ve beceri kazandırılmasından daha fazla önemlidir. Uygulamalı öğrenme, eğitim sisteminin temel öncüsüdür. Öğrenme, sadece öğretmenlere ait değildir; öğrenme yaşamın her alanınızda görülmektedir. Japonya’da ders </w:t>
      </w:r>
      <w:r w:rsidRPr="00B801C8">
        <w:rPr>
          <w:rFonts w:eastAsia="NSimSun"/>
          <w:color w:val="000000"/>
          <w:kern w:val="3"/>
          <w:lang w:val="tr-TR" w:eastAsia="zh-CN" w:bidi="hi-IN"/>
        </w:rPr>
        <w:lastRenderedPageBreak/>
        <w:t>programları kuvvetli bir milli içerik taşır. Ülkede okul, aile ve toplum arasında bir bağ üzerine kurulmuştur. (5)</w:t>
      </w:r>
    </w:p>
    <w:p w14:paraId="7B3EF922" w14:textId="77777777" w:rsidR="00B801C8" w:rsidRPr="00B801C8" w:rsidRDefault="00B801C8" w:rsidP="00B801C8">
      <w:pPr>
        <w:suppressAutoHyphens/>
        <w:autoSpaceDN w:val="0"/>
        <w:spacing w:before="240" w:line="480" w:lineRule="auto"/>
        <w:textAlignment w:val="baseline"/>
        <w:rPr>
          <w:rFonts w:eastAsia="NSimSun"/>
          <w:color w:val="000000"/>
          <w:kern w:val="3"/>
          <w:lang w:val="tr-TR" w:eastAsia="zh-CN" w:bidi="hi-IN"/>
        </w:rPr>
      </w:pPr>
      <w:r w:rsidRPr="00B801C8">
        <w:rPr>
          <w:rFonts w:eastAsia="NSimSun"/>
          <w:color w:val="000000"/>
          <w:kern w:val="3"/>
          <w:lang w:val="tr-TR" w:eastAsia="zh-CN" w:bidi="hi-IN"/>
        </w:rPr>
        <w:t xml:space="preserve">   Metaverse, fiziksel gerçekliği dijital sanallıkla birleştiren sürekli ve kalıcı çok kullanıcılı bir ortam sunan gerçeklik sonrası evrendir. Sanal ortamlar, dijital nesneler ve sanal gerçeklik (VR) ve artırılmış gerçeklik (AR) gibi insanlarla çok duyusal etkileşimi mümkün kılan teknolojilerin yakınsamasına dayanır. Bu sebeple Metaverse, kalıcı çok kullanıcılı platformlarda sosyal, ağa bağlı sürükleyici ortamların birbirine bağlı bir ağıdır. Dijital yapılarla gerçek zamanlı ve dinamik etkileşimlerde kusursuz somutlaştırılmış kullanıcı iletişimi sağlar. Metaverisinin çağdaş yinelemesi, devasa çok oyunculu çevrim içi video oyunları, açık oyun dünyaları ve AR ortak çalışma alanlarıyla uyumlu sosyal, sürükleyici VR platformları içerir. (6)</w:t>
      </w:r>
    </w:p>
    <w:p w14:paraId="39E89798" w14:textId="77777777" w:rsidR="00B801C8" w:rsidRPr="00B801C8" w:rsidRDefault="00B801C8" w:rsidP="00B801C8">
      <w:pPr>
        <w:suppressAutoHyphens/>
        <w:autoSpaceDN w:val="0"/>
        <w:spacing w:before="240" w:line="480" w:lineRule="auto"/>
        <w:textAlignment w:val="baseline"/>
        <w:rPr>
          <w:rFonts w:eastAsia="NSimSun"/>
          <w:color w:val="000000"/>
          <w:kern w:val="3"/>
          <w:lang w:val="tr-TR" w:eastAsia="zh-CN" w:bidi="hi-IN"/>
        </w:rPr>
      </w:pPr>
      <w:r w:rsidRPr="00B801C8">
        <w:rPr>
          <w:rFonts w:eastAsia="NSimSun"/>
          <w:color w:val="000000"/>
          <w:kern w:val="3"/>
          <w:lang w:val="tr-TR" w:eastAsia="zh-CN" w:bidi="hi-IN"/>
        </w:rPr>
        <w:t xml:space="preserve">   1990'larda internetin yaygınlaşmasından itibaren, siber uzay gelişmeye devam etti. Sosyal ağlar, video konferans, sanal 3B dünyalar, artırılmış gerçeklik uygulamaları (ör. Pokemon Go) ve Fungible Token Oyunları (ör. Upland) içinde olmak üzere çeşitli bilgisayar aracılı sanal ortamlar yaratıldı. Bu tür sanal ortamlar, devamlı olmasa da ve bağlantıya gerek olmasada, bize çeşitli derecelerde dijital dönüşüm satın aldı. "Metaverse" terimi, fiziksel hayatımızın her alanında dijital dönüşümü daha da kolaylaştırmak için icat edildi. Metaverse'nin özünde, devasa, birleşik, kalıcı ve paylaşılan bir alan olarak sürükleyici bir İnternet vizyonu yer alır. Metaverse, Genişletilmiş Gerçeklik, 5G ve Yapay Zekâ gibi yeni ortaya çıkan teknolojilerle katalize edilen fütüristik görünse de siber uzayımızın dijital "büyük patlaması" uzak gelecekte değil. Bu araştırma raporu, en son metaverse gelişimini en son teknolojiler ve metaverse ekosistemleri boyutları altında inceleyen kapsamlı bir çerçeve sunmaya yönelik ilk çabayı sunuyor ve dijital 'büyük patlama' olasılığını gösteriyor. Birincisi, teknolojiler, mevcut İnternetten meta veri evrenine geçişi sağlayan kolaylaştırıcılardır. Genişletilmiş Gerçeklik, Kullanıcı Etkileşimi (İnsan-Bilgisayar Etkileşimi), Yapay Zekâ, Blockchain, Bilgisayarla </w:t>
      </w:r>
      <w:r w:rsidRPr="00B801C8">
        <w:rPr>
          <w:rFonts w:eastAsia="NSimSun"/>
          <w:color w:val="000000"/>
          <w:kern w:val="3"/>
          <w:lang w:val="tr-TR" w:eastAsia="zh-CN" w:bidi="hi-IN"/>
        </w:rPr>
        <w:lastRenderedPageBreak/>
        <w:t>Görü, Nesnelerin İnterneti ve Robotik, Sınır ve Bulut Bilişim ve Geleceğin Mobil Ağları. Uygulamalar açısından, metaverse ekosistemi, insan kullanıcıların kendi kendini idame ettiren, kalıcı ve paylaşılan bir alanda yaşamasına ve oynamasına izin verir. (7)</w:t>
      </w:r>
    </w:p>
    <w:p w14:paraId="2B0C8101" w14:textId="77777777" w:rsidR="00B801C8" w:rsidRPr="00B801C8" w:rsidRDefault="00B801C8" w:rsidP="00B801C8">
      <w:pPr>
        <w:suppressAutoHyphens/>
        <w:autoSpaceDN w:val="0"/>
        <w:spacing w:before="240" w:line="480" w:lineRule="auto"/>
        <w:textAlignment w:val="baseline"/>
        <w:rPr>
          <w:rFonts w:eastAsia="NSimSun"/>
          <w:kern w:val="3"/>
          <w:lang w:val="tr-TR" w:eastAsia="zh-CN" w:bidi="hi-IN"/>
        </w:rPr>
      </w:pPr>
      <w:r w:rsidRPr="00B801C8">
        <w:rPr>
          <w:rFonts w:eastAsia="NSimSun"/>
          <w:color w:val="000000"/>
          <w:kern w:val="3"/>
          <w:lang w:val="tr-TR" w:eastAsia="zh-CN" w:bidi="hi-IN"/>
        </w:rPr>
        <w:t xml:space="preserve">    Metaverisinin eğitsel radikal inovasyon potansiyeline ilişkin olarak, laboratuvar simülasyonları (ör. güvenlik eğitimi), prosedürel beceri geliştirme (ör. VR destekli talimat. 360 derecelik panoramik fotoğraflar ve hacimsel küresel video çekebilme yeteneği sayesinde, Metaverse, sürükleyici gazeteciliğin, kitleleri uzak konumlardaki alışılmadık koşullar ve olaylar hakkında doğru ve nesnel bir şekilde eğitmesini sağlayabilir. Ayrıca, 2B platformların sınırlamalarını kırmak için yeni Metaverse destekli uzaktan eğitim modelleri ortaya çıkabilir. Meta-eğitim, öğrencilerin sanal alanların ortak sahipleri ve akışkan, kişiselleştirilmiş müfredatın ortak yaratıcıları oldukları sürekli, alternatif, çevrim içi 3B sanal kampüslerde zengin, hibrit resmi ve gayri resmi aktif öğrenme deneyimlerine olanak sağlayabilir.</w:t>
      </w:r>
    </w:p>
    <w:p w14:paraId="19BDD497" w14:textId="77777777" w:rsidR="00B801C8" w:rsidRPr="00B801C8" w:rsidRDefault="00B801C8" w:rsidP="00B801C8">
      <w:pPr>
        <w:suppressAutoHyphens/>
        <w:autoSpaceDN w:val="0"/>
        <w:spacing w:before="240" w:line="480" w:lineRule="auto"/>
        <w:textAlignment w:val="baseline"/>
        <w:rPr>
          <w:rFonts w:eastAsia="NSimSun"/>
          <w:kern w:val="3"/>
          <w:lang w:val="tr-TR" w:eastAsia="zh-CN" w:bidi="hi-IN"/>
        </w:rPr>
      </w:pPr>
      <w:r w:rsidRPr="00B801C8">
        <w:rPr>
          <w:rFonts w:eastAsia="NSimSun"/>
          <w:kern w:val="3"/>
          <w:lang w:val="tr-TR" w:eastAsia="zh-CN" w:bidi="hi-IN"/>
        </w:rPr>
        <w:t xml:space="preserve">    </w:t>
      </w:r>
      <w:r w:rsidRPr="00B801C8">
        <w:rPr>
          <w:rFonts w:eastAsia="NSimSun"/>
          <w:color w:val="222222"/>
          <w:kern w:val="3"/>
          <w:lang w:val="tr-TR" w:eastAsia="zh-CN" w:bidi="hi-IN"/>
        </w:rPr>
        <w:t>Metaverse bağlamında, sürükleyici teknolojilerin Uzamsal Hesaplama ve Beyin-bilgisayar arayüzü alanlarında başka uygulamaları olacaktır. Uzamsal Hesaplama, bilgisayar ekipmanının doğal hareketler ve konuşma ile kontrol edilmesini sağlar. Beyin-bilgisayar arayüzleri, sentetik bir uzuvlun kontrolü veya felçli kişilerin bilgisayarları çalıştırmasını sağlamak için yalnızca beyin aktivitesi yoluyla bilgi işlem cihazlarıyla iletişimi mümkün kılar. Ayrıca, blok zinciri tabanlı kripto para birimlerinin (örneğin, Bitcoin) ve misli olmayan tok enlerin (NFL’ler) entegrasyonu, yenilikçi sanal ekonomi işlemlerinin ve mimarilerinin konuşlandırılmasına izin verir. Daha geniş bir ölçekte, Metaverse ile ilgili teknolojilerin kablosuz geniş bant ağlar, bulut bilgi işlem, robotik, yapay zekâ ve 3D baskı gibi üstel teknolojilerle çapraz tozlaşması, genişlemesi ve daha da güçlendirilmesi bekleniyor. Tüm bu teknolojiler, dördüncü bir sanayi devrimine geçişi işaret ediyor. Başka bir deyişle, Metaverisinin Eğitim 4.0'ın, Endüstri 4.0 çağındaki eğitimin önemli bir yönü olması bekleniyor.</w:t>
      </w:r>
      <w:r w:rsidRPr="00B801C8">
        <w:rPr>
          <w:rFonts w:eastAsia="NSimSun"/>
          <w:kern w:val="3"/>
          <w:lang w:val="tr-TR" w:eastAsia="zh-CN" w:bidi="hi-IN"/>
        </w:rPr>
        <w:t xml:space="preserve"> (8)</w:t>
      </w:r>
    </w:p>
    <w:p w14:paraId="22915470" w14:textId="77777777" w:rsidR="00B801C8" w:rsidRPr="00B801C8" w:rsidRDefault="00B801C8" w:rsidP="00B801C8">
      <w:pPr>
        <w:suppressAutoHyphens/>
        <w:autoSpaceDN w:val="0"/>
        <w:spacing w:before="240" w:line="480" w:lineRule="auto"/>
        <w:textAlignment w:val="baseline"/>
        <w:rPr>
          <w:rFonts w:eastAsia="NSimSun"/>
          <w:b/>
          <w:bCs/>
          <w:kern w:val="3"/>
          <w:lang w:val="tr-TR" w:eastAsia="zh-CN" w:bidi="hi-IN"/>
        </w:rPr>
      </w:pPr>
      <w:r w:rsidRPr="00B801C8">
        <w:rPr>
          <w:rFonts w:eastAsia="NSimSun"/>
          <w:b/>
          <w:bCs/>
          <w:kern w:val="3"/>
          <w:lang w:val="tr-TR" w:eastAsia="zh-CN" w:bidi="hi-IN"/>
        </w:rPr>
        <w:lastRenderedPageBreak/>
        <w:t>2. GEREÇ VE YÖNTEM</w:t>
      </w:r>
    </w:p>
    <w:p w14:paraId="3C610D47" w14:textId="5CDFAB89" w:rsidR="00B801C8" w:rsidRPr="00B801C8" w:rsidRDefault="00B801C8" w:rsidP="00B801C8">
      <w:pPr>
        <w:suppressAutoHyphens/>
        <w:autoSpaceDN w:val="0"/>
        <w:spacing w:before="240" w:line="480" w:lineRule="auto"/>
        <w:textAlignment w:val="baseline"/>
        <w:rPr>
          <w:rFonts w:eastAsia="NSimSun"/>
          <w:kern w:val="3"/>
          <w:lang w:val="tr-TR" w:eastAsia="zh-CN" w:bidi="hi-IN"/>
        </w:rPr>
      </w:pPr>
      <w:r w:rsidRPr="00B801C8">
        <w:rPr>
          <w:rFonts w:eastAsia="NSimSun"/>
          <w:kern w:val="3"/>
          <w:lang w:val="tr-TR" w:eastAsia="zh-CN" w:bidi="hi-IN"/>
        </w:rPr>
        <w:t xml:space="preserve">    Araştırma 2023 yılının Ocak ayı tarihinde, Düzce üniversitesi Veri Madenciliği dersinde öğrenim gören Rabia KOÇ tarafından Dr.</w:t>
      </w:r>
      <w:r w:rsidR="002804E6">
        <w:rPr>
          <w:rFonts w:eastAsia="NSimSun"/>
          <w:kern w:val="3"/>
          <w:lang w:val="tr-TR" w:eastAsia="zh-CN" w:bidi="hi-IN"/>
        </w:rPr>
        <w:t xml:space="preserve"> Ögr. Üyesi.</w:t>
      </w:r>
      <w:r w:rsidRPr="00B801C8">
        <w:rPr>
          <w:rFonts w:eastAsia="NSimSun"/>
          <w:kern w:val="3"/>
          <w:lang w:val="tr-TR" w:eastAsia="zh-CN" w:bidi="hi-IN"/>
        </w:rPr>
        <w:t xml:space="preserve"> Fatih İLKBAHAR önderliğinde oluşturuldu.</w:t>
      </w:r>
    </w:p>
    <w:p w14:paraId="7247264B" w14:textId="77777777" w:rsidR="00B801C8" w:rsidRPr="00B801C8" w:rsidRDefault="00B801C8" w:rsidP="00B801C8">
      <w:pPr>
        <w:suppressAutoHyphens/>
        <w:autoSpaceDN w:val="0"/>
        <w:spacing w:before="240" w:line="480" w:lineRule="auto"/>
        <w:textAlignment w:val="baseline"/>
        <w:rPr>
          <w:rFonts w:eastAsia="NSimSun"/>
          <w:kern w:val="3"/>
          <w:lang w:val="tr-TR" w:eastAsia="zh-CN" w:bidi="hi-IN"/>
        </w:rPr>
      </w:pPr>
      <w:r w:rsidRPr="00B801C8">
        <w:rPr>
          <w:rFonts w:eastAsia="NSimSun"/>
          <w:kern w:val="3"/>
          <w:lang w:val="tr-TR" w:eastAsia="zh-CN" w:bidi="hi-IN"/>
        </w:rPr>
        <w:t xml:space="preserve">  Bu araştırmanın amacı; Ülkelere ve yıllara göre normal okuryazarlık oranıyla metaverse arasındaki gelecekti ilişkisini incelemek, tahmin yürütmek amacı ile tanımlayıcı olarak planlandı.</w:t>
      </w:r>
    </w:p>
    <w:p w14:paraId="2E9512B8" w14:textId="77777777" w:rsidR="00B801C8" w:rsidRPr="00B801C8" w:rsidRDefault="00B801C8" w:rsidP="00B801C8">
      <w:pPr>
        <w:suppressAutoHyphens/>
        <w:autoSpaceDN w:val="0"/>
        <w:spacing w:before="240" w:line="480" w:lineRule="auto"/>
        <w:textAlignment w:val="baseline"/>
        <w:rPr>
          <w:rFonts w:eastAsia="NSimSun"/>
          <w:kern w:val="3"/>
          <w:lang w:val="tr-TR" w:eastAsia="zh-CN" w:bidi="hi-IN"/>
        </w:rPr>
      </w:pPr>
      <w:r w:rsidRPr="00B801C8">
        <w:rPr>
          <w:rFonts w:eastAsia="NSimSun"/>
          <w:kern w:val="3"/>
          <w:lang w:val="tr-TR" w:eastAsia="zh-CN" w:bidi="hi-IN"/>
        </w:rPr>
        <w:t xml:space="preserve">   Veriler; Literacy-Our World in Data (veri kaynağı ‘Dünya Bankası EdStats’) ve Metaverse-Our World in Data (veri kaynağı ‘AI Endeksi Raporu’) baz alınarak elde edilmiştir.</w:t>
      </w:r>
    </w:p>
    <w:p w14:paraId="27FBDFE8" w14:textId="16758E6A" w:rsidR="00B801C8" w:rsidRPr="00B801C8" w:rsidRDefault="00B801C8" w:rsidP="00B801C8">
      <w:pPr>
        <w:suppressAutoHyphens/>
        <w:autoSpaceDN w:val="0"/>
        <w:spacing w:before="240" w:line="480" w:lineRule="auto"/>
        <w:textAlignment w:val="baseline"/>
        <w:rPr>
          <w:rFonts w:eastAsia="NSimSun"/>
          <w:kern w:val="3"/>
          <w:lang w:val="tr-TR" w:eastAsia="zh-CN" w:bidi="hi-IN"/>
        </w:rPr>
      </w:pPr>
      <w:r w:rsidRPr="00B801C8">
        <w:rPr>
          <w:rFonts w:eastAsia="NSimSun"/>
          <w:kern w:val="3"/>
          <w:lang w:val="tr-TR" w:eastAsia="zh-CN" w:bidi="hi-IN"/>
        </w:rPr>
        <w:t xml:space="preserve">   Araştırmadan elde edilen verilerin </w:t>
      </w:r>
      <w:r w:rsidR="00A2051C">
        <w:rPr>
          <w:rFonts w:eastAsia="NSimSun"/>
          <w:kern w:val="3"/>
          <w:lang w:val="tr-TR" w:eastAsia="zh-CN" w:bidi="hi-IN"/>
        </w:rPr>
        <w:t xml:space="preserve">grafikleri </w:t>
      </w:r>
      <w:r w:rsidRPr="00B801C8">
        <w:rPr>
          <w:rFonts w:eastAsia="NSimSun"/>
          <w:kern w:val="3"/>
          <w:lang w:val="tr-TR" w:eastAsia="zh-CN" w:bidi="hi-IN"/>
        </w:rPr>
        <w:t>RStudio programı ggplot2 paketi kullanılarak</w:t>
      </w:r>
      <w:r w:rsidR="00A2051C">
        <w:rPr>
          <w:rFonts w:eastAsia="NSimSun"/>
          <w:kern w:val="3"/>
          <w:lang w:val="tr-TR" w:eastAsia="zh-CN" w:bidi="hi-IN"/>
        </w:rPr>
        <w:t xml:space="preserve">, analizi de regresyon analizi kullanılarak </w:t>
      </w:r>
      <w:r w:rsidRPr="00B801C8">
        <w:rPr>
          <w:rFonts w:eastAsia="NSimSun"/>
          <w:kern w:val="3"/>
          <w:lang w:val="tr-TR" w:eastAsia="zh-CN" w:bidi="hi-IN"/>
        </w:rPr>
        <w:t>yapılmıştır.</w:t>
      </w:r>
      <w:r w:rsidR="00A2051C" w:rsidRPr="00A2051C">
        <w:t xml:space="preserve"> </w:t>
      </w:r>
      <w:r w:rsidR="00A2051C" w:rsidRPr="00A2051C">
        <w:rPr>
          <w:rFonts w:eastAsia="NSimSun"/>
          <w:kern w:val="3"/>
          <w:lang w:val="tr-TR" w:eastAsia="zh-CN" w:bidi="hi-IN"/>
        </w:rPr>
        <w:t xml:space="preserve">Regresyon analizi, bağımlı değişken ile bağımsız değişken arasındaki ilişkiyi tahmin etmek için kullanılan istatistiksel bir araçtır. Daha spesifik olarak, bağımlı değişkenin bağımsız değişkenlerdeki değişikliklere göre nasıl değiştiğine odaklanır. </w:t>
      </w:r>
      <w:r w:rsidR="00A2051C">
        <w:rPr>
          <w:rFonts w:eastAsia="NSimSun"/>
          <w:kern w:val="3"/>
          <w:lang w:val="tr-TR" w:eastAsia="zh-CN" w:bidi="hi-IN"/>
        </w:rPr>
        <w:t xml:space="preserve"> </w:t>
      </w:r>
      <w:r w:rsidRPr="00B801C8">
        <w:rPr>
          <w:rFonts w:eastAsia="NSimSun"/>
          <w:kern w:val="3"/>
          <w:lang w:val="tr-TR" w:eastAsia="zh-CN" w:bidi="hi-IN"/>
        </w:rPr>
        <w:t>Elde edilen verilerde doğrusal bir ilişki olup olmadığının bulunması ve bu doğrusal ilişkinin bir doğrusal denklemle nasıl ifade edildiği verilmiştir.</w:t>
      </w:r>
      <w:r w:rsidR="00A2051C" w:rsidRPr="00A2051C">
        <w:t xml:space="preserve"> </w:t>
      </w:r>
    </w:p>
    <w:p w14:paraId="48BB9781" w14:textId="77777777" w:rsidR="00A2051C" w:rsidRPr="00A2051C" w:rsidRDefault="00A2051C" w:rsidP="00B801C8">
      <w:pPr>
        <w:suppressAutoHyphens/>
        <w:autoSpaceDN w:val="0"/>
        <w:spacing w:before="240" w:line="480" w:lineRule="auto"/>
        <w:textAlignment w:val="baseline"/>
        <w:rPr>
          <w:rFonts w:eastAsia="NSimSun"/>
          <w:b/>
          <w:bCs/>
          <w:kern w:val="3"/>
          <w:sz w:val="28"/>
          <w:szCs w:val="28"/>
          <w:lang w:val="tr-TR" w:eastAsia="zh-CN" w:bidi="hi-IN"/>
        </w:rPr>
      </w:pPr>
    </w:p>
    <w:p w14:paraId="1577C5FE" w14:textId="741CF0A6" w:rsidR="00B801C8" w:rsidRPr="00A2051C" w:rsidRDefault="00B801C8" w:rsidP="00B801C8">
      <w:pPr>
        <w:suppressAutoHyphens/>
        <w:autoSpaceDN w:val="0"/>
        <w:spacing w:before="240" w:line="480" w:lineRule="auto"/>
        <w:textAlignment w:val="baseline"/>
        <w:rPr>
          <w:rFonts w:eastAsia="NSimSun"/>
          <w:b/>
          <w:bCs/>
          <w:kern w:val="3"/>
          <w:sz w:val="28"/>
          <w:szCs w:val="28"/>
          <w:lang w:val="tr-TR" w:eastAsia="zh-CN" w:bidi="hi-IN"/>
        </w:rPr>
      </w:pPr>
      <w:r w:rsidRPr="00B801C8">
        <w:rPr>
          <w:rFonts w:eastAsia="NSimSun"/>
          <w:b/>
          <w:bCs/>
          <w:kern w:val="3"/>
          <w:sz w:val="28"/>
          <w:szCs w:val="28"/>
          <w:lang w:val="tr-TR" w:eastAsia="zh-CN" w:bidi="hi-IN"/>
        </w:rPr>
        <w:t>3.</w:t>
      </w:r>
      <w:r w:rsidR="00A2051C" w:rsidRPr="00A2051C">
        <w:rPr>
          <w:rFonts w:eastAsia="NSimSun"/>
          <w:b/>
          <w:bCs/>
          <w:kern w:val="3"/>
          <w:sz w:val="28"/>
          <w:szCs w:val="28"/>
          <w:lang w:val="tr-TR" w:eastAsia="zh-CN" w:bidi="hi-IN"/>
        </w:rPr>
        <w:t xml:space="preserve"> </w:t>
      </w:r>
      <w:r w:rsidRPr="00B801C8">
        <w:rPr>
          <w:rFonts w:eastAsia="NSimSun"/>
          <w:b/>
          <w:bCs/>
          <w:kern w:val="3"/>
          <w:sz w:val="28"/>
          <w:szCs w:val="28"/>
          <w:lang w:val="tr-TR" w:eastAsia="zh-CN" w:bidi="hi-IN"/>
        </w:rPr>
        <w:t>BULGULAR</w:t>
      </w:r>
    </w:p>
    <w:p w14:paraId="1457D2B8" w14:textId="398E6CA1" w:rsidR="00F05EC0" w:rsidRDefault="00F67075" w:rsidP="00F67075">
      <w:pPr>
        <w:suppressAutoHyphens/>
        <w:autoSpaceDN w:val="0"/>
        <w:spacing w:before="240" w:line="480" w:lineRule="auto"/>
        <w:textAlignment w:val="baseline"/>
        <w:rPr>
          <w:rFonts w:eastAsia="NSimSun"/>
          <w:kern w:val="3"/>
          <w:lang w:val="tr-TR" w:eastAsia="zh-CN" w:bidi="hi-IN"/>
        </w:rPr>
      </w:pPr>
      <w:r w:rsidRPr="00F67075">
        <w:rPr>
          <w:rFonts w:eastAsia="NSimSun"/>
          <w:kern w:val="3"/>
          <w:lang w:val="tr-TR" w:eastAsia="zh-CN" w:bidi="hi-IN"/>
        </w:rPr>
        <w:t xml:space="preserve">       Araştırmada ele alınan ülkeler</w:t>
      </w:r>
      <w:r>
        <w:rPr>
          <w:rFonts w:eastAsia="NSimSun"/>
          <w:kern w:val="3"/>
          <w:lang w:val="tr-TR" w:eastAsia="zh-CN" w:bidi="hi-IN"/>
        </w:rPr>
        <w:t>de okuryazarlığının</w:t>
      </w:r>
      <w:r w:rsidR="00F05EC0">
        <w:rPr>
          <w:rFonts w:eastAsia="NSimSun"/>
          <w:kern w:val="3"/>
          <w:lang w:val="tr-TR" w:eastAsia="zh-CN" w:bidi="hi-IN"/>
        </w:rPr>
        <w:t xml:space="preserve"> birey olarak</w:t>
      </w:r>
      <w:r>
        <w:rPr>
          <w:rFonts w:eastAsia="NSimSun"/>
          <w:kern w:val="3"/>
          <w:lang w:val="tr-TR" w:eastAsia="zh-CN" w:bidi="hi-IN"/>
        </w:rPr>
        <w:t xml:space="preserve"> fazla olduğu ülkeler;</w:t>
      </w:r>
      <w:r w:rsidR="00F05EC0">
        <w:rPr>
          <w:rFonts w:eastAsia="NSimSun"/>
          <w:kern w:val="3"/>
          <w:lang w:val="tr-TR" w:eastAsia="zh-CN" w:bidi="hi-IN"/>
        </w:rPr>
        <w:t xml:space="preserve"> Çin ve Hindistan olarak görülür. Yıllara göre okuryazar olma sayısında sürekli artış </w:t>
      </w:r>
      <w:r w:rsidR="009F77B7">
        <w:rPr>
          <w:rFonts w:eastAsia="NSimSun"/>
          <w:kern w:val="3"/>
          <w:lang w:val="tr-TR" w:eastAsia="zh-CN" w:bidi="hi-IN"/>
        </w:rPr>
        <w:t>saptanmıştır (</w:t>
      </w:r>
      <w:r w:rsidR="00F05EC0">
        <w:rPr>
          <w:rFonts w:eastAsia="NSimSun"/>
          <w:kern w:val="3"/>
          <w:lang w:val="tr-TR" w:eastAsia="zh-CN" w:bidi="hi-IN"/>
        </w:rPr>
        <w:t>Tablo1).</w:t>
      </w:r>
    </w:p>
    <w:p w14:paraId="1F5FBBFA" w14:textId="36BB2EBA" w:rsidR="00A2051C" w:rsidRDefault="00F05EC0" w:rsidP="00F67075">
      <w:pPr>
        <w:suppressAutoHyphens/>
        <w:autoSpaceDN w:val="0"/>
        <w:spacing w:before="240" w:line="480" w:lineRule="auto"/>
        <w:textAlignment w:val="baseline"/>
        <w:rPr>
          <w:rFonts w:eastAsia="NSimSun"/>
          <w:noProof/>
          <w:kern w:val="3"/>
          <w:lang w:val="tr-TR" w:eastAsia="zh-CN" w:bidi="hi-IN"/>
        </w:rPr>
      </w:pPr>
      <w:r>
        <w:rPr>
          <w:rFonts w:eastAsia="NSimSun"/>
          <w:kern w:val="3"/>
          <w:lang w:val="tr-TR" w:eastAsia="zh-CN" w:bidi="hi-IN"/>
        </w:rPr>
        <w:lastRenderedPageBreak/>
        <w:t xml:space="preserve">     </w:t>
      </w:r>
      <w:r w:rsidR="00053AD5">
        <w:rPr>
          <w:rFonts w:eastAsia="NSimSun"/>
          <w:noProof/>
          <w:kern w:val="3"/>
          <w:lang w:val="tr-TR" w:eastAsia="zh-CN" w:bidi="hi-IN"/>
        </w:rPr>
        <w:t xml:space="preserve"> Metaverse kavramına yıllara göre ilginin artmasında doğrusal bir oran vardır. Metaverse üzerine yayınlanan akademik yayınların sayısının yıllara göre artması anlamlı olarak</w:t>
      </w:r>
      <w:r w:rsidR="002804E6">
        <w:rPr>
          <w:rFonts w:eastAsia="NSimSun"/>
          <w:noProof/>
          <w:kern w:val="3"/>
          <w:lang w:val="tr-TR" w:eastAsia="zh-CN" w:bidi="hi-IN"/>
        </w:rPr>
        <w:t xml:space="preserve"> doğru</w:t>
      </w:r>
      <w:r w:rsidR="00A2051C">
        <w:rPr>
          <w:rFonts w:eastAsia="NSimSun"/>
          <w:noProof/>
          <w:kern w:val="3"/>
          <w:lang w:val="tr-TR" w:eastAsia="zh-CN" w:bidi="hi-IN"/>
        </w:rPr>
        <w:t xml:space="preserve"> </w:t>
      </w:r>
      <w:r w:rsidR="002804E6">
        <w:rPr>
          <w:rFonts w:eastAsia="NSimSun"/>
          <w:noProof/>
          <w:kern w:val="3"/>
          <w:lang w:val="tr-TR" w:eastAsia="zh-CN" w:bidi="hi-IN"/>
        </w:rPr>
        <w:t>bulundu(Tablo2).</w:t>
      </w:r>
    </w:p>
    <w:p w14:paraId="48E4BEA8" w14:textId="1B55FC1C" w:rsidR="00B7654C" w:rsidRPr="00B7654C" w:rsidRDefault="00B7654C" w:rsidP="00B7654C">
      <w:pPr>
        <w:suppressAutoHyphens/>
        <w:autoSpaceDN w:val="0"/>
        <w:spacing w:before="240"/>
        <w:textAlignment w:val="baseline"/>
        <w:rPr>
          <w:rFonts w:eastAsia="NSimSun"/>
          <w:noProof/>
          <w:kern w:val="3"/>
          <w:lang w:val="tr-TR" w:eastAsia="zh-CN" w:bidi="hi-IN"/>
        </w:rPr>
      </w:pPr>
      <w:r w:rsidRPr="00B7654C">
        <w:rPr>
          <w:rFonts w:eastAsia="NSimSun"/>
          <w:b/>
          <w:bCs/>
          <w:noProof/>
          <w:kern w:val="3"/>
          <w:sz w:val="28"/>
          <w:szCs w:val="28"/>
          <w:lang w:val="tr-TR" w:eastAsia="zh-CN" w:bidi="hi-IN"/>
        </w:rPr>
        <w:t>Tablo1.</w:t>
      </w:r>
      <w:r>
        <w:rPr>
          <w:rFonts w:eastAsia="NSimSun"/>
          <w:noProof/>
          <w:kern w:val="3"/>
          <w:lang w:val="tr-TR" w:eastAsia="zh-CN" w:bidi="hi-IN"/>
        </w:rPr>
        <w:t xml:space="preserve">Normal okuryazar sayısının yıllara göre </w:t>
      </w:r>
      <w:r w:rsidR="00982A94">
        <w:rPr>
          <w:rFonts w:eastAsia="NSimSun"/>
          <w:noProof/>
          <w:kern w:val="3"/>
          <w:lang w:val="tr-TR" w:eastAsia="zh-CN" w:bidi="hi-IN"/>
        </w:rPr>
        <w:t>değişimi</w:t>
      </w:r>
    </w:p>
    <w:p w14:paraId="2FAF4137" w14:textId="152105F4" w:rsidR="00F05EC0" w:rsidRDefault="00B7654C" w:rsidP="00F67075">
      <w:pPr>
        <w:suppressAutoHyphens/>
        <w:autoSpaceDN w:val="0"/>
        <w:spacing w:before="240" w:line="480" w:lineRule="auto"/>
        <w:textAlignment w:val="baseline"/>
        <w:rPr>
          <w:rFonts w:eastAsia="NSimSun"/>
          <w:noProof/>
          <w:kern w:val="3"/>
          <w:lang w:val="tr-TR" w:eastAsia="zh-CN" w:bidi="hi-IN"/>
        </w:rPr>
      </w:pPr>
      <w:r>
        <w:rPr>
          <w:rFonts w:eastAsia="NSimSun"/>
          <w:noProof/>
          <w:kern w:val="3"/>
          <w:lang w:val="tr-TR" w:eastAsia="zh-CN" w:bidi="hi-IN"/>
        </w:rPr>
        <w:drawing>
          <wp:inline distT="0" distB="0" distL="0" distR="0" wp14:anchorId="74AA7B8D" wp14:editId="6C49C54F">
            <wp:extent cx="5760040" cy="2957599"/>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pic:cNvPicPr/>
                  </pic:nvPicPr>
                  <pic:blipFill>
                    <a:blip r:embed="rId18">
                      <a:extLst>
                        <a:ext uri="{28A0092B-C50C-407E-A947-70E740481C1C}">
                          <a14:useLocalDpi xmlns:a14="http://schemas.microsoft.com/office/drawing/2010/main" val="0"/>
                        </a:ext>
                      </a:extLst>
                    </a:blip>
                    <a:stretch>
                      <a:fillRect/>
                    </a:stretch>
                  </pic:blipFill>
                  <pic:spPr>
                    <a:xfrm>
                      <a:off x="0" y="0"/>
                      <a:ext cx="5779927" cy="2967810"/>
                    </a:xfrm>
                    <a:prstGeom prst="rect">
                      <a:avLst/>
                    </a:prstGeom>
                  </pic:spPr>
                </pic:pic>
              </a:graphicData>
            </a:graphic>
          </wp:inline>
        </w:drawing>
      </w:r>
    </w:p>
    <w:p w14:paraId="0F63BCD5" w14:textId="6706ECE8" w:rsidR="002804E6" w:rsidRDefault="00B7654C" w:rsidP="00B7654C">
      <w:pPr>
        <w:suppressAutoHyphens/>
        <w:autoSpaceDN w:val="0"/>
        <w:spacing w:before="240"/>
        <w:textAlignment w:val="baseline"/>
        <w:rPr>
          <w:rFonts w:eastAsia="NSimSun"/>
          <w:noProof/>
          <w:kern w:val="3"/>
          <w:lang w:val="tr-TR" w:eastAsia="zh-CN" w:bidi="hi-IN"/>
        </w:rPr>
      </w:pPr>
      <w:r w:rsidRPr="00B7654C">
        <w:rPr>
          <w:rFonts w:eastAsia="NSimSun"/>
          <w:b/>
          <w:bCs/>
          <w:noProof/>
          <w:kern w:val="3"/>
          <w:sz w:val="28"/>
          <w:szCs w:val="28"/>
          <w:lang w:val="tr-TR" w:eastAsia="zh-CN" w:bidi="hi-IN"/>
        </w:rPr>
        <w:t>Tablo2</w:t>
      </w:r>
      <w:r>
        <w:rPr>
          <w:rFonts w:eastAsia="NSimSun"/>
          <w:b/>
          <w:bCs/>
          <w:noProof/>
          <w:kern w:val="3"/>
          <w:lang w:val="tr-TR" w:eastAsia="zh-CN" w:bidi="hi-IN"/>
        </w:rPr>
        <w:t xml:space="preserve">. </w:t>
      </w:r>
      <w:r w:rsidRPr="00B7654C">
        <w:rPr>
          <w:rFonts w:eastAsia="NSimSun"/>
          <w:noProof/>
          <w:kern w:val="3"/>
          <w:lang w:val="tr-TR" w:eastAsia="zh-CN" w:bidi="hi-IN"/>
        </w:rPr>
        <w:t>Metaverse üzerine yıllık</w:t>
      </w:r>
      <w:r>
        <w:rPr>
          <w:rFonts w:eastAsia="NSimSun"/>
          <w:noProof/>
          <w:kern w:val="3"/>
          <w:lang w:val="tr-TR" w:eastAsia="zh-CN" w:bidi="hi-IN"/>
        </w:rPr>
        <w:t xml:space="preserve"> yayınlanan akademik yazı</w:t>
      </w:r>
      <w:r>
        <w:rPr>
          <w:rFonts w:eastAsia="NSimSun"/>
          <w:noProof/>
          <w:kern w:val="3"/>
          <w:lang w:val="tr-TR" w:eastAsia="zh-CN" w:bidi="hi-IN"/>
        </w:rPr>
        <w:drawing>
          <wp:inline distT="0" distB="0" distL="0" distR="0" wp14:anchorId="2E217B5E" wp14:editId="540062F7">
            <wp:extent cx="5760720" cy="3462020"/>
            <wp:effectExtent l="0" t="0" r="0" b="508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19">
                      <a:extLst>
                        <a:ext uri="{28A0092B-C50C-407E-A947-70E740481C1C}">
                          <a14:useLocalDpi xmlns:a14="http://schemas.microsoft.com/office/drawing/2010/main" val="0"/>
                        </a:ext>
                      </a:extLst>
                    </a:blip>
                    <a:stretch>
                      <a:fillRect/>
                    </a:stretch>
                  </pic:blipFill>
                  <pic:spPr>
                    <a:xfrm>
                      <a:off x="0" y="0"/>
                      <a:ext cx="5760720" cy="3462020"/>
                    </a:xfrm>
                    <a:prstGeom prst="rect">
                      <a:avLst/>
                    </a:prstGeom>
                  </pic:spPr>
                </pic:pic>
              </a:graphicData>
            </a:graphic>
          </wp:inline>
        </w:drawing>
      </w:r>
      <w:r w:rsidR="002804E6">
        <w:rPr>
          <w:rFonts w:eastAsia="NSimSun"/>
          <w:noProof/>
          <w:kern w:val="3"/>
          <w:lang w:val="tr-TR" w:eastAsia="zh-CN" w:bidi="hi-IN"/>
        </w:rPr>
        <w:t xml:space="preserve"> </w:t>
      </w:r>
      <w:r>
        <w:rPr>
          <w:rFonts w:eastAsia="NSimSun"/>
          <w:b/>
          <w:bCs/>
          <w:noProof/>
          <w:kern w:val="3"/>
          <w:sz w:val="28"/>
          <w:szCs w:val="28"/>
          <w:lang w:val="tr-TR" w:eastAsia="zh-CN" w:bidi="hi-IN"/>
        </w:rPr>
        <w:lastRenderedPageBreak/>
        <w:t xml:space="preserve">Tablo3. </w:t>
      </w:r>
      <w:r>
        <w:rPr>
          <w:rFonts w:eastAsia="NSimSun"/>
          <w:noProof/>
          <w:kern w:val="3"/>
          <w:lang w:val="tr-TR" w:eastAsia="zh-CN" w:bidi="hi-IN"/>
        </w:rPr>
        <w:t xml:space="preserve"> Normal okuryazar sayısının regresyon</w:t>
      </w:r>
      <w:r w:rsidR="00B47261">
        <w:rPr>
          <w:rFonts w:eastAsia="NSimSun"/>
          <w:noProof/>
          <w:kern w:val="3"/>
          <w:lang w:val="tr-TR" w:eastAsia="zh-CN" w:bidi="hi-IN"/>
        </w:rPr>
        <w:t xml:space="preserve"> çizgisi</w:t>
      </w:r>
      <w:r>
        <w:rPr>
          <w:rFonts w:eastAsia="NSimSun"/>
          <w:noProof/>
          <w:kern w:val="3"/>
          <w:lang w:val="tr-TR" w:eastAsia="zh-CN" w:bidi="hi-IN"/>
        </w:rPr>
        <w:drawing>
          <wp:inline distT="0" distB="0" distL="0" distR="0" wp14:anchorId="7F3A6152" wp14:editId="6A1D9634">
            <wp:extent cx="5760720" cy="341884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m 7"/>
                    <pic:cNvPicPr/>
                  </pic:nvPicPr>
                  <pic:blipFill>
                    <a:blip r:embed="rId20">
                      <a:extLst>
                        <a:ext uri="{28A0092B-C50C-407E-A947-70E740481C1C}">
                          <a14:useLocalDpi xmlns:a14="http://schemas.microsoft.com/office/drawing/2010/main" val="0"/>
                        </a:ext>
                      </a:extLst>
                    </a:blip>
                    <a:stretch>
                      <a:fillRect/>
                    </a:stretch>
                  </pic:blipFill>
                  <pic:spPr>
                    <a:xfrm>
                      <a:off x="0" y="0"/>
                      <a:ext cx="5760720" cy="3418840"/>
                    </a:xfrm>
                    <a:prstGeom prst="rect">
                      <a:avLst/>
                    </a:prstGeom>
                  </pic:spPr>
                </pic:pic>
              </a:graphicData>
            </a:graphic>
          </wp:inline>
        </w:drawing>
      </w:r>
    </w:p>
    <w:p w14:paraId="7DF95E8C" w14:textId="62AD1452" w:rsidR="00B7654C" w:rsidRDefault="00B7654C" w:rsidP="00B7654C">
      <w:pPr>
        <w:suppressAutoHyphens/>
        <w:autoSpaceDN w:val="0"/>
        <w:spacing w:before="240"/>
        <w:textAlignment w:val="baseline"/>
        <w:rPr>
          <w:rFonts w:eastAsia="NSimSun"/>
          <w:noProof/>
          <w:kern w:val="3"/>
          <w:lang w:val="tr-TR" w:eastAsia="zh-CN" w:bidi="hi-IN"/>
        </w:rPr>
      </w:pPr>
    </w:p>
    <w:p w14:paraId="24F18A8C" w14:textId="76D6038D" w:rsidR="00B7654C" w:rsidRPr="00B7654C" w:rsidRDefault="00B7654C" w:rsidP="00B7654C">
      <w:pPr>
        <w:suppressAutoHyphens/>
        <w:autoSpaceDN w:val="0"/>
        <w:spacing w:before="240"/>
        <w:textAlignment w:val="baseline"/>
        <w:rPr>
          <w:rFonts w:eastAsia="NSimSun"/>
          <w:noProof/>
          <w:kern w:val="3"/>
          <w:lang w:val="tr-TR" w:eastAsia="zh-CN" w:bidi="hi-IN"/>
        </w:rPr>
      </w:pPr>
      <w:r>
        <w:rPr>
          <w:rFonts w:eastAsia="NSimSun"/>
          <w:b/>
          <w:bCs/>
          <w:noProof/>
          <w:kern w:val="3"/>
          <w:sz w:val="28"/>
          <w:szCs w:val="28"/>
          <w:lang w:val="tr-TR" w:eastAsia="zh-CN" w:bidi="hi-IN"/>
        </w:rPr>
        <w:t>Tablo5.</w:t>
      </w:r>
      <w:r w:rsidRPr="007D006A">
        <w:rPr>
          <w:rFonts w:eastAsia="NSimSun"/>
          <w:noProof/>
          <w:kern w:val="3"/>
          <w:lang w:val="tr-TR" w:eastAsia="zh-CN" w:bidi="hi-IN"/>
        </w:rPr>
        <w:t>Met</w:t>
      </w:r>
      <w:r w:rsidR="007D006A">
        <w:rPr>
          <w:rFonts w:eastAsia="NSimSun"/>
          <w:noProof/>
          <w:kern w:val="3"/>
          <w:lang w:val="tr-TR" w:eastAsia="zh-CN" w:bidi="hi-IN"/>
        </w:rPr>
        <w:t>a</w:t>
      </w:r>
      <w:r w:rsidRPr="007D006A">
        <w:rPr>
          <w:rFonts w:eastAsia="NSimSun"/>
          <w:noProof/>
          <w:kern w:val="3"/>
          <w:lang w:val="tr-TR" w:eastAsia="zh-CN" w:bidi="hi-IN"/>
        </w:rPr>
        <w:t>verse üzerine yıllık yayınlanan akademik yazı</w:t>
      </w:r>
      <w:r w:rsidR="007D006A">
        <w:rPr>
          <w:rFonts w:eastAsia="NSimSun"/>
          <w:noProof/>
          <w:kern w:val="3"/>
          <w:lang w:val="tr-TR" w:eastAsia="zh-CN" w:bidi="hi-IN"/>
        </w:rPr>
        <w:t xml:space="preserve"> regresyon </w:t>
      </w:r>
      <w:r w:rsidR="00B47261">
        <w:rPr>
          <w:rFonts w:eastAsia="NSimSun"/>
          <w:noProof/>
          <w:kern w:val="3"/>
          <w:lang w:val="tr-TR" w:eastAsia="zh-CN" w:bidi="hi-IN"/>
        </w:rPr>
        <w:t>çizgisi</w:t>
      </w:r>
      <w:r>
        <w:rPr>
          <w:rFonts w:eastAsia="NSimSun"/>
          <w:noProof/>
          <w:kern w:val="3"/>
          <w:lang w:val="tr-TR" w:eastAsia="zh-CN" w:bidi="hi-IN"/>
        </w:rPr>
        <w:drawing>
          <wp:inline distT="0" distB="0" distL="0" distR="0" wp14:anchorId="0B0AAE27" wp14:editId="71E1FB13">
            <wp:extent cx="5760720" cy="3467100"/>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a:blip r:embed="rId21">
                      <a:extLst>
                        <a:ext uri="{28A0092B-C50C-407E-A947-70E740481C1C}">
                          <a14:useLocalDpi xmlns:a14="http://schemas.microsoft.com/office/drawing/2010/main" val="0"/>
                        </a:ext>
                      </a:extLst>
                    </a:blip>
                    <a:stretch>
                      <a:fillRect/>
                    </a:stretch>
                  </pic:blipFill>
                  <pic:spPr>
                    <a:xfrm>
                      <a:off x="0" y="0"/>
                      <a:ext cx="5760720" cy="3467100"/>
                    </a:xfrm>
                    <a:prstGeom prst="rect">
                      <a:avLst/>
                    </a:prstGeom>
                  </pic:spPr>
                </pic:pic>
              </a:graphicData>
            </a:graphic>
          </wp:inline>
        </w:drawing>
      </w:r>
    </w:p>
    <w:p w14:paraId="22D995EC" w14:textId="4BB915DE" w:rsidR="002804E6" w:rsidRDefault="002804E6" w:rsidP="00F67075">
      <w:pPr>
        <w:suppressAutoHyphens/>
        <w:autoSpaceDN w:val="0"/>
        <w:spacing w:before="240" w:line="480" w:lineRule="auto"/>
        <w:textAlignment w:val="baseline"/>
        <w:rPr>
          <w:rFonts w:eastAsia="NSimSun"/>
          <w:noProof/>
          <w:kern w:val="3"/>
          <w:lang w:val="tr-TR" w:eastAsia="zh-CN" w:bidi="hi-IN"/>
        </w:rPr>
      </w:pPr>
      <w:r>
        <w:rPr>
          <w:rFonts w:eastAsia="NSimSun"/>
          <w:noProof/>
          <w:kern w:val="3"/>
          <w:lang w:val="tr-TR" w:eastAsia="zh-CN" w:bidi="hi-IN"/>
        </w:rPr>
        <w:t xml:space="preserve">      </w:t>
      </w:r>
    </w:p>
    <w:p w14:paraId="6D0E1774" w14:textId="7E5D4B37" w:rsidR="002804E6" w:rsidRPr="00B801C8" w:rsidRDefault="002804E6" w:rsidP="00F67075">
      <w:pPr>
        <w:suppressAutoHyphens/>
        <w:autoSpaceDN w:val="0"/>
        <w:spacing w:before="240" w:line="480" w:lineRule="auto"/>
        <w:textAlignment w:val="baseline"/>
        <w:rPr>
          <w:rFonts w:eastAsia="NSimSun"/>
          <w:kern w:val="3"/>
          <w:lang w:val="tr-TR" w:eastAsia="zh-CN" w:bidi="hi-IN"/>
        </w:rPr>
      </w:pPr>
      <w:r>
        <w:rPr>
          <w:rFonts w:eastAsia="NSimSun"/>
          <w:noProof/>
          <w:kern w:val="3"/>
          <w:lang w:val="tr-TR" w:eastAsia="zh-CN" w:bidi="hi-IN"/>
        </w:rPr>
        <w:t xml:space="preserve">       </w:t>
      </w:r>
    </w:p>
    <w:p w14:paraId="2D83C0A7" w14:textId="756A6759" w:rsidR="00B801C8" w:rsidRDefault="007D006A" w:rsidP="00B801C8">
      <w:pPr>
        <w:pStyle w:val="ListeParagraf"/>
        <w:spacing w:line="480" w:lineRule="auto"/>
        <w:ind w:left="-360"/>
        <w:rPr>
          <w:b/>
          <w:sz w:val="28"/>
          <w:szCs w:val="28"/>
          <w:lang w:val="tr-TR"/>
        </w:rPr>
      </w:pPr>
      <w:r>
        <w:rPr>
          <w:b/>
          <w:sz w:val="28"/>
          <w:szCs w:val="28"/>
          <w:lang w:val="tr-TR"/>
        </w:rPr>
        <w:lastRenderedPageBreak/>
        <w:t xml:space="preserve">  </w:t>
      </w:r>
      <w:r w:rsidRPr="007D006A">
        <w:rPr>
          <w:b/>
          <w:sz w:val="28"/>
          <w:szCs w:val="28"/>
          <w:lang w:val="tr-TR"/>
        </w:rPr>
        <w:t>4.SONUÇ</w:t>
      </w:r>
    </w:p>
    <w:p w14:paraId="5798EADF" w14:textId="085CF34B" w:rsidR="00F907BB" w:rsidRPr="00F907BB" w:rsidRDefault="003A20FE" w:rsidP="00F907BB">
      <w:pPr>
        <w:pStyle w:val="ListeParagraf"/>
        <w:spacing w:line="480" w:lineRule="auto"/>
        <w:ind w:left="-360"/>
        <w:rPr>
          <w:bCs/>
          <w:lang w:val="tr-TR"/>
        </w:rPr>
      </w:pPr>
      <w:r>
        <w:rPr>
          <w:bCs/>
          <w:lang w:val="tr-TR"/>
        </w:rPr>
        <w:t xml:space="preserve">   Metaverse kavramı, yeni dijital dünya göze alındığında hayatımıza daha çok girmesi kaçınılmaz hale gelmiş bulunmaktadır. Artan okuryazarlıkla doğrusal olarak metaverse kavramı da arttığı gözlemlenmiştir.</w:t>
      </w:r>
      <w:r w:rsidR="0003140E">
        <w:rPr>
          <w:bCs/>
          <w:lang w:val="tr-TR"/>
        </w:rPr>
        <w:t xml:space="preserve"> Bu durum sanal gerçekliğin gelecek hayatımızda yeri olduğunu göstermektedir.</w:t>
      </w:r>
    </w:p>
    <w:p w14:paraId="1BC620C8" w14:textId="3B333C6C" w:rsidR="00F907BB" w:rsidRPr="00F907BB" w:rsidRDefault="0003140E" w:rsidP="00F907BB">
      <w:pPr>
        <w:pStyle w:val="ListeParagraf"/>
        <w:spacing w:line="480" w:lineRule="auto"/>
        <w:ind w:left="-360"/>
        <w:rPr>
          <w:bCs/>
          <w:lang w:val="tr-TR"/>
        </w:rPr>
      </w:pPr>
      <w:r>
        <w:rPr>
          <w:bCs/>
          <w:lang w:val="tr-TR"/>
        </w:rPr>
        <w:t xml:space="preserve">    Bu çalışmada normal okuryazarlıkla metaverse arasındaki ilişki incelenmiştir. Bu inceleme 2016-2021 yılları ve arasını kapsamaktadır. Bu süreçte normal okuryazarlığın artışı ve metaversenin hayatımıza girişinin artışı paralel seyrinde devam ettiği görülmüştür.</w:t>
      </w:r>
    </w:p>
    <w:p w14:paraId="2794C703" w14:textId="583B5745" w:rsidR="00F907BB" w:rsidRDefault="00F907BB" w:rsidP="00F907BB">
      <w:pPr>
        <w:pStyle w:val="ListeParagraf"/>
        <w:spacing w:line="480" w:lineRule="auto"/>
        <w:ind w:left="-360"/>
        <w:rPr>
          <w:bCs/>
          <w:lang w:val="tr-TR"/>
        </w:rPr>
      </w:pPr>
      <w:r>
        <w:rPr>
          <w:bCs/>
          <w:lang w:val="tr-TR"/>
        </w:rPr>
        <w:t xml:space="preserve">     </w:t>
      </w:r>
      <w:r w:rsidR="0003140E">
        <w:rPr>
          <w:bCs/>
          <w:lang w:val="tr-TR"/>
        </w:rPr>
        <w:t xml:space="preserve">Metaversenin </w:t>
      </w:r>
      <w:r>
        <w:rPr>
          <w:bCs/>
          <w:lang w:val="tr-TR"/>
        </w:rPr>
        <w:t>yayınlanan akademik sayısının sürekli artışı devam eden teknolojik hayatımızda daha çok yer kaplayacağı öngörülebilir.</w:t>
      </w:r>
    </w:p>
    <w:p w14:paraId="778FD09F" w14:textId="7B9F52CD" w:rsidR="009F77B7" w:rsidRDefault="00F907BB" w:rsidP="00F907BB">
      <w:pPr>
        <w:pStyle w:val="ListeParagraf"/>
        <w:spacing w:line="480" w:lineRule="auto"/>
        <w:ind w:left="-360"/>
        <w:rPr>
          <w:bCs/>
          <w:lang w:val="tr-TR"/>
        </w:rPr>
      </w:pPr>
      <w:r>
        <w:rPr>
          <w:bCs/>
          <w:lang w:val="tr-TR"/>
        </w:rPr>
        <w:t xml:space="preserve">      Yapılan bu araştırmanın sonucunda gelişen dünyamızda okuryazarlığın artması metaverse kavramının bilinmesini ve öğrenilmesinde etkisi olduğu saptanmıştır.</w:t>
      </w:r>
    </w:p>
    <w:p w14:paraId="2A387EC8" w14:textId="77777777" w:rsidR="009F77B7" w:rsidRDefault="009F77B7">
      <w:pPr>
        <w:spacing w:after="160" w:line="259" w:lineRule="auto"/>
        <w:rPr>
          <w:bCs/>
          <w:lang w:val="tr-TR"/>
        </w:rPr>
      </w:pPr>
      <w:r>
        <w:rPr>
          <w:bCs/>
          <w:lang w:val="tr-TR"/>
        </w:rPr>
        <w:br w:type="page"/>
      </w:r>
    </w:p>
    <w:p w14:paraId="75DEB3A9" w14:textId="6870B780" w:rsidR="00F907BB" w:rsidRDefault="009F77B7" w:rsidP="00F907BB">
      <w:pPr>
        <w:pStyle w:val="ListeParagraf"/>
        <w:spacing w:line="480" w:lineRule="auto"/>
        <w:ind w:left="-360"/>
        <w:rPr>
          <w:b/>
          <w:sz w:val="28"/>
          <w:szCs w:val="28"/>
          <w:lang w:val="tr-TR"/>
        </w:rPr>
      </w:pPr>
      <w:r>
        <w:rPr>
          <w:b/>
          <w:sz w:val="28"/>
          <w:szCs w:val="28"/>
          <w:lang w:val="tr-TR"/>
        </w:rPr>
        <w:lastRenderedPageBreak/>
        <w:t>KAYNAKLAR</w:t>
      </w:r>
    </w:p>
    <w:p w14:paraId="26E403FC" w14:textId="77777777" w:rsidR="009F77B7" w:rsidRPr="009F77B7" w:rsidRDefault="009F77B7" w:rsidP="00FD174A">
      <w:pPr>
        <w:suppressAutoHyphens/>
        <w:autoSpaceDN w:val="0"/>
        <w:jc w:val="both"/>
        <w:textAlignment w:val="baseline"/>
        <w:rPr>
          <w:rFonts w:ascii="Liberation Serif" w:eastAsia="NSimSun" w:hAnsi="Liberation Serif" w:cs="Lucida Sans"/>
          <w:kern w:val="3"/>
          <w:lang w:val="tr-TR" w:eastAsia="zh-CN" w:bidi="hi-IN"/>
        </w:rPr>
      </w:pPr>
      <w:r w:rsidRPr="009F77B7">
        <w:rPr>
          <w:rFonts w:eastAsia="NSimSun"/>
          <w:kern w:val="3"/>
          <w:lang w:val="tr-TR" w:eastAsia="zh-CN" w:bidi="hi-IN"/>
        </w:rPr>
        <w:t>1)</w:t>
      </w:r>
      <w:hyperlink r:id="rId22" w:history="1">
        <w:r w:rsidRPr="009F77B7">
          <w:rPr>
            <w:rFonts w:eastAsia="NSimSun"/>
            <w:kern w:val="3"/>
            <w:lang w:val="tr-TR" w:eastAsia="zh-CN" w:bidi="hi-IN"/>
          </w:rPr>
          <w:t>https://tr.wikipedia.org/wiki/Okuryazarl%C4%B1k</w:t>
        </w:r>
      </w:hyperlink>
    </w:p>
    <w:p w14:paraId="14798FF9" w14:textId="77777777" w:rsidR="009F77B7" w:rsidRPr="009F77B7" w:rsidRDefault="009F77B7" w:rsidP="00FD174A">
      <w:pPr>
        <w:suppressAutoHyphens/>
        <w:autoSpaceDN w:val="0"/>
        <w:jc w:val="both"/>
        <w:textAlignment w:val="baseline"/>
        <w:rPr>
          <w:rFonts w:eastAsia="NSimSun"/>
          <w:kern w:val="3"/>
          <w:lang w:val="tr-TR" w:eastAsia="zh-CN" w:bidi="hi-IN"/>
        </w:rPr>
      </w:pPr>
    </w:p>
    <w:p w14:paraId="16950A7E" w14:textId="77777777" w:rsidR="009F77B7" w:rsidRPr="009F77B7" w:rsidRDefault="009F77B7" w:rsidP="00FD174A">
      <w:pPr>
        <w:suppressAutoHyphens/>
        <w:autoSpaceDN w:val="0"/>
        <w:jc w:val="both"/>
        <w:textAlignment w:val="baseline"/>
        <w:rPr>
          <w:rFonts w:ascii="Liberation Serif" w:eastAsia="NSimSun" w:hAnsi="Liberation Serif" w:cs="Lucida Sans"/>
          <w:kern w:val="3"/>
          <w:lang w:val="tr-TR" w:eastAsia="zh-CN" w:bidi="hi-IN"/>
        </w:rPr>
      </w:pPr>
      <w:r w:rsidRPr="009F77B7">
        <w:rPr>
          <w:rFonts w:eastAsia="NSimSun"/>
          <w:color w:val="222222"/>
          <w:kern w:val="3"/>
          <w:lang w:val="tr-TR" w:eastAsia="zh-CN" w:bidi="hi-IN"/>
        </w:rPr>
        <w:t>2)Chowdhury, K. P. (1995). </w:t>
      </w:r>
      <w:r w:rsidRPr="009F77B7">
        <w:rPr>
          <w:rFonts w:eastAsia="NSimSun"/>
          <w:i/>
          <w:color w:val="222222"/>
          <w:kern w:val="3"/>
          <w:lang w:val="tr-TR" w:eastAsia="zh-CN" w:bidi="hi-IN"/>
        </w:rPr>
        <w:t>Literacy and primary education</w:t>
      </w:r>
      <w:r w:rsidRPr="009F77B7">
        <w:rPr>
          <w:rFonts w:eastAsia="NSimSun"/>
          <w:color w:val="222222"/>
          <w:kern w:val="3"/>
          <w:lang w:val="tr-TR" w:eastAsia="zh-CN" w:bidi="hi-IN"/>
        </w:rPr>
        <w:t>. World Bank, Human Resources Development and Operations Policy.</w:t>
      </w:r>
    </w:p>
    <w:p w14:paraId="6EC03EBD" w14:textId="77777777" w:rsidR="009F77B7" w:rsidRPr="009F77B7" w:rsidRDefault="00000000" w:rsidP="00FD174A">
      <w:pPr>
        <w:suppressAutoHyphens/>
        <w:autoSpaceDN w:val="0"/>
        <w:jc w:val="both"/>
        <w:textAlignment w:val="baseline"/>
        <w:rPr>
          <w:rFonts w:ascii="Liberation Serif" w:eastAsia="NSimSun" w:hAnsi="Liberation Serif" w:cs="Lucida Sans"/>
          <w:kern w:val="3"/>
          <w:lang w:val="tr-TR" w:eastAsia="zh-CN" w:bidi="hi-IN"/>
        </w:rPr>
      </w:pPr>
      <w:hyperlink r:id="rId23" w:history="1"/>
    </w:p>
    <w:p w14:paraId="6033D6FD" w14:textId="77777777" w:rsidR="009F77B7" w:rsidRPr="009F77B7" w:rsidRDefault="009F77B7" w:rsidP="00FD174A">
      <w:pPr>
        <w:suppressAutoHyphens/>
        <w:autoSpaceDN w:val="0"/>
        <w:jc w:val="both"/>
        <w:textAlignment w:val="baseline"/>
        <w:rPr>
          <w:rFonts w:ascii="Liberation Serif" w:eastAsia="NSimSun" w:hAnsi="Liberation Serif" w:cs="Lucida Sans"/>
          <w:kern w:val="3"/>
          <w:lang w:val="tr-TR" w:eastAsia="zh-CN" w:bidi="hi-IN"/>
        </w:rPr>
      </w:pPr>
      <w:r w:rsidRPr="009F77B7">
        <w:rPr>
          <w:rFonts w:eastAsia="NSimSun"/>
          <w:kern w:val="3"/>
          <w:lang w:val="tr-TR" w:eastAsia="zh-CN" w:bidi="hi-IN"/>
        </w:rPr>
        <w:t>3)</w:t>
      </w:r>
      <w:hyperlink r:id="rId24" w:history="1">
        <w:r w:rsidRPr="009F77B7">
          <w:rPr>
            <w:rFonts w:eastAsia="NSimSun"/>
            <w:kern w:val="3"/>
            <w:lang w:val="tr-TR" w:eastAsia="zh-CN" w:bidi="hi-IN"/>
          </w:rPr>
          <w:t>https://www.google.com/url?sa=t&amp;rct=j&amp;q=&amp;esrc=s&amp;source=web&amp;cd=&amp;cad=rja&amp;uact=8&amp;ved=2ahUKEwjlvLijhdf8AhUkZ_EDHbFCBbcQFnoECCIQAQ&amp;url=https%3A%2F%2Fwww.sbb.gov.tr%2Fwp-content%2Fuploads%2F2022%2F08%2FTeknolojik-Gelisme-Ve-Turkiyenin-Teknolojik-Meseleleri_Ibrahim-Demir.pdf&amp;usg=AOvVaw0YRKwRmeGb023hf3Ut4PPt</w:t>
        </w:r>
      </w:hyperlink>
    </w:p>
    <w:p w14:paraId="3FCB8B57" w14:textId="77777777" w:rsidR="009F77B7" w:rsidRPr="009F77B7" w:rsidRDefault="009F77B7" w:rsidP="00FD174A">
      <w:pPr>
        <w:suppressAutoHyphens/>
        <w:autoSpaceDN w:val="0"/>
        <w:jc w:val="both"/>
        <w:textAlignment w:val="baseline"/>
        <w:rPr>
          <w:rFonts w:eastAsia="NSimSun"/>
          <w:kern w:val="3"/>
          <w:lang w:val="tr-TR" w:eastAsia="zh-CN" w:bidi="hi-IN"/>
        </w:rPr>
      </w:pPr>
    </w:p>
    <w:p w14:paraId="7EAD63DD" w14:textId="77777777" w:rsidR="009F77B7" w:rsidRPr="009F77B7" w:rsidRDefault="009F77B7" w:rsidP="00FD174A">
      <w:pPr>
        <w:suppressAutoHyphens/>
        <w:autoSpaceDN w:val="0"/>
        <w:jc w:val="both"/>
        <w:textAlignment w:val="baseline"/>
        <w:rPr>
          <w:rFonts w:ascii="Liberation Serif" w:eastAsia="NSimSun" w:hAnsi="Liberation Serif" w:cs="Lucida Sans"/>
          <w:kern w:val="3"/>
          <w:lang w:val="tr-TR" w:eastAsia="zh-CN" w:bidi="hi-IN"/>
        </w:rPr>
      </w:pPr>
      <w:r w:rsidRPr="009F77B7">
        <w:rPr>
          <w:rFonts w:eastAsia="NSimSun"/>
          <w:color w:val="222222"/>
          <w:kern w:val="3"/>
          <w:lang w:val="tr-TR" w:eastAsia="zh-CN" w:bidi="hi-IN"/>
        </w:rPr>
        <w:t>4)Köroğlu, C. Z., &amp; Köroğlu, M. A. (2016). Bilim kavramının gelişimi ve günümüz sosyal bilimleri üzerine. </w:t>
      </w:r>
      <w:r w:rsidRPr="009F77B7">
        <w:rPr>
          <w:rFonts w:eastAsia="NSimSun"/>
          <w:i/>
          <w:color w:val="222222"/>
          <w:kern w:val="3"/>
          <w:lang w:val="tr-TR" w:eastAsia="zh-CN" w:bidi="hi-IN"/>
        </w:rPr>
        <w:t>Pamukkale Üniversitesi Sosyal Bilimler Enstitüsü Dergisi</w:t>
      </w:r>
      <w:r w:rsidRPr="009F77B7">
        <w:rPr>
          <w:rFonts w:eastAsia="NSimSun"/>
          <w:color w:val="222222"/>
          <w:kern w:val="3"/>
          <w:lang w:val="tr-TR" w:eastAsia="zh-CN" w:bidi="hi-IN"/>
        </w:rPr>
        <w:t>, (25), 1-15.</w:t>
      </w:r>
    </w:p>
    <w:p w14:paraId="5CDD1EA1" w14:textId="77777777" w:rsidR="009F77B7" w:rsidRPr="009F77B7" w:rsidRDefault="009F77B7" w:rsidP="00FD174A">
      <w:pPr>
        <w:suppressAutoHyphens/>
        <w:autoSpaceDN w:val="0"/>
        <w:jc w:val="both"/>
        <w:textAlignment w:val="baseline"/>
        <w:rPr>
          <w:rFonts w:eastAsia="NSimSun"/>
          <w:kern w:val="3"/>
          <w:lang w:val="tr-TR" w:eastAsia="zh-CN" w:bidi="hi-IN"/>
        </w:rPr>
      </w:pPr>
    </w:p>
    <w:p w14:paraId="29ECDE61" w14:textId="77777777" w:rsidR="009F77B7" w:rsidRPr="009F77B7" w:rsidRDefault="009F77B7" w:rsidP="00FD174A">
      <w:pPr>
        <w:suppressAutoHyphens/>
        <w:autoSpaceDN w:val="0"/>
        <w:jc w:val="both"/>
        <w:textAlignment w:val="baseline"/>
        <w:rPr>
          <w:rFonts w:ascii="Liberation Serif" w:eastAsia="NSimSun" w:hAnsi="Liberation Serif" w:cs="Lucida Sans"/>
          <w:kern w:val="3"/>
          <w:lang w:val="tr-TR" w:eastAsia="zh-CN" w:bidi="hi-IN"/>
        </w:rPr>
      </w:pPr>
      <w:r w:rsidRPr="009F77B7">
        <w:rPr>
          <w:rFonts w:eastAsia="NSimSun"/>
          <w:kern w:val="3"/>
          <w:lang w:val="tr-TR" w:eastAsia="zh-CN" w:bidi="hi-IN"/>
        </w:rPr>
        <w:t>5)</w:t>
      </w:r>
      <w:hyperlink r:id="rId25" w:history="1">
        <w:r w:rsidRPr="009F77B7">
          <w:rPr>
            <w:rFonts w:eastAsia="NSimSun"/>
            <w:kern w:val="3"/>
            <w:lang w:val="tr-TR" w:eastAsia="zh-CN" w:bidi="hi-IN"/>
          </w:rPr>
          <w:t>https://abdulkadirozbek.com.tr/dunyanin-en-iyi-egitim-sistemi/</w:t>
        </w:r>
      </w:hyperlink>
    </w:p>
    <w:p w14:paraId="7F1C0B8C" w14:textId="77777777" w:rsidR="009F77B7" w:rsidRPr="009F77B7" w:rsidRDefault="009F77B7" w:rsidP="00FD174A">
      <w:pPr>
        <w:suppressAutoHyphens/>
        <w:autoSpaceDN w:val="0"/>
        <w:jc w:val="both"/>
        <w:textAlignment w:val="baseline"/>
        <w:rPr>
          <w:rFonts w:eastAsia="NSimSun"/>
          <w:kern w:val="3"/>
          <w:lang w:val="tr-TR" w:eastAsia="zh-CN" w:bidi="hi-IN"/>
        </w:rPr>
      </w:pPr>
    </w:p>
    <w:p w14:paraId="71F3F1AB" w14:textId="77777777" w:rsidR="009F77B7" w:rsidRPr="009F77B7" w:rsidRDefault="009F77B7" w:rsidP="00FD174A">
      <w:pPr>
        <w:suppressAutoHyphens/>
        <w:autoSpaceDN w:val="0"/>
        <w:jc w:val="both"/>
        <w:textAlignment w:val="baseline"/>
        <w:rPr>
          <w:rFonts w:ascii="Liberation Serif" w:eastAsia="NSimSun" w:hAnsi="Liberation Serif" w:cs="Lucida Sans"/>
          <w:kern w:val="3"/>
          <w:lang w:val="tr-TR" w:eastAsia="zh-CN" w:bidi="hi-IN"/>
        </w:rPr>
      </w:pPr>
      <w:r w:rsidRPr="009F77B7">
        <w:rPr>
          <w:rFonts w:eastAsia="NSimSun"/>
          <w:kern w:val="3"/>
          <w:lang w:val="tr-TR" w:eastAsia="zh-CN" w:bidi="hi-IN"/>
        </w:rPr>
        <w:t>6)</w:t>
      </w:r>
      <w:r w:rsidRPr="009F77B7">
        <w:rPr>
          <w:rFonts w:eastAsia="NSimSun"/>
          <w:color w:val="222222"/>
          <w:kern w:val="3"/>
          <w:lang w:val="tr-TR" w:eastAsia="zh-CN" w:bidi="hi-IN"/>
        </w:rPr>
        <w:t>Mystakidis, S. (2022). Sanal evren. </w:t>
      </w:r>
      <w:r w:rsidRPr="009F77B7">
        <w:rPr>
          <w:rFonts w:eastAsia="NSimSun"/>
          <w:i/>
          <w:color w:val="222222"/>
          <w:kern w:val="3"/>
          <w:lang w:val="tr-TR" w:eastAsia="zh-CN" w:bidi="hi-IN"/>
        </w:rPr>
        <w:t>Ansiklopedi</w:t>
      </w:r>
      <w:r w:rsidRPr="009F77B7">
        <w:rPr>
          <w:rFonts w:eastAsia="NSimSun"/>
          <w:color w:val="222222"/>
          <w:kern w:val="3"/>
          <w:lang w:val="tr-TR" w:eastAsia="zh-CN" w:bidi="hi-IN"/>
        </w:rPr>
        <w:t> , </w:t>
      </w:r>
      <w:r w:rsidRPr="009F77B7">
        <w:rPr>
          <w:rFonts w:eastAsia="NSimSun"/>
          <w:i/>
          <w:color w:val="222222"/>
          <w:kern w:val="3"/>
          <w:lang w:val="tr-TR" w:eastAsia="zh-CN" w:bidi="hi-IN"/>
        </w:rPr>
        <w:t>2</w:t>
      </w:r>
      <w:r w:rsidRPr="009F77B7">
        <w:rPr>
          <w:rFonts w:eastAsia="NSimSun"/>
          <w:color w:val="222222"/>
          <w:kern w:val="3"/>
          <w:lang w:val="tr-TR" w:eastAsia="zh-CN" w:bidi="hi-IN"/>
        </w:rPr>
        <w:t> (1), 486-497.</w:t>
      </w:r>
    </w:p>
    <w:p w14:paraId="368B180B" w14:textId="77777777" w:rsidR="009F77B7" w:rsidRPr="009F77B7" w:rsidRDefault="009F77B7" w:rsidP="00FD174A">
      <w:pPr>
        <w:suppressAutoHyphens/>
        <w:autoSpaceDN w:val="0"/>
        <w:jc w:val="both"/>
        <w:textAlignment w:val="baseline"/>
        <w:rPr>
          <w:rFonts w:eastAsia="NSimSun"/>
          <w:kern w:val="3"/>
          <w:lang w:val="tr-TR" w:eastAsia="zh-CN" w:bidi="hi-IN"/>
        </w:rPr>
      </w:pPr>
    </w:p>
    <w:p w14:paraId="11263FA1" w14:textId="77777777" w:rsidR="009F77B7" w:rsidRPr="009F77B7" w:rsidRDefault="009F77B7" w:rsidP="00FD174A">
      <w:pPr>
        <w:suppressAutoHyphens/>
        <w:autoSpaceDN w:val="0"/>
        <w:jc w:val="both"/>
        <w:textAlignment w:val="baseline"/>
        <w:rPr>
          <w:rFonts w:ascii="Liberation Serif" w:eastAsia="NSimSun" w:hAnsi="Liberation Serif" w:cs="Lucida Sans"/>
          <w:kern w:val="3"/>
          <w:lang w:val="tr-TR" w:eastAsia="zh-CN" w:bidi="hi-IN"/>
        </w:rPr>
      </w:pPr>
      <w:r w:rsidRPr="009F77B7">
        <w:rPr>
          <w:rFonts w:eastAsia="NSimSun"/>
          <w:kern w:val="3"/>
          <w:lang w:val="tr-TR" w:eastAsia="zh-CN" w:bidi="hi-IN"/>
        </w:rPr>
        <w:t>7)</w:t>
      </w:r>
      <w:r w:rsidRPr="009F77B7">
        <w:rPr>
          <w:rFonts w:eastAsia="NSimSun"/>
          <w:color w:val="222222"/>
          <w:kern w:val="3"/>
          <w:lang w:val="tr-TR" w:eastAsia="zh-CN" w:bidi="hi-IN"/>
        </w:rPr>
        <w:t>Lee, L. H., Braud, T., Zhou, P., Wang, L., Xu, D., Lin, Z., ... &amp; Hui, P. (2021). All one needs to know about metaverse: A complete survey on technological singularity, virtual ecosystem, and research agenda. </w:t>
      </w:r>
      <w:r w:rsidRPr="009F77B7">
        <w:rPr>
          <w:rFonts w:eastAsia="NSimSun"/>
          <w:i/>
          <w:color w:val="222222"/>
          <w:kern w:val="3"/>
          <w:lang w:val="tr-TR" w:eastAsia="zh-CN" w:bidi="hi-IN"/>
        </w:rPr>
        <w:t>arXiv preprint arXiv:2110.05352</w:t>
      </w:r>
      <w:r w:rsidRPr="009F77B7">
        <w:rPr>
          <w:rFonts w:eastAsia="NSimSun"/>
          <w:color w:val="222222"/>
          <w:kern w:val="3"/>
          <w:lang w:val="tr-TR" w:eastAsia="zh-CN" w:bidi="hi-IN"/>
        </w:rPr>
        <w:t>.</w:t>
      </w:r>
    </w:p>
    <w:p w14:paraId="0363D0F8" w14:textId="77777777" w:rsidR="009F77B7" w:rsidRPr="009F77B7" w:rsidRDefault="009F77B7" w:rsidP="00FD174A">
      <w:pPr>
        <w:suppressAutoHyphens/>
        <w:autoSpaceDN w:val="0"/>
        <w:jc w:val="both"/>
        <w:textAlignment w:val="baseline"/>
        <w:rPr>
          <w:rFonts w:eastAsia="NSimSun"/>
          <w:kern w:val="3"/>
          <w:lang w:val="tr-TR" w:eastAsia="zh-CN" w:bidi="hi-IN"/>
        </w:rPr>
      </w:pPr>
    </w:p>
    <w:p w14:paraId="473C892F" w14:textId="3C7C3C7D" w:rsidR="009F77B7" w:rsidRPr="00FD174A" w:rsidRDefault="00FD174A" w:rsidP="00FD174A">
      <w:pPr>
        <w:pStyle w:val="ListeParagraf"/>
        <w:spacing w:line="480" w:lineRule="auto"/>
        <w:ind w:left="-360"/>
        <w:jc w:val="both"/>
        <w:rPr>
          <w:b/>
          <w:lang w:val="tr-TR"/>
        </w:rPr>
      </w:pPr>
      <w:r>
        <w:rPr>
          <w:rFonts w:eastAsia="NSimSun"/>
          <w:kern w:val="3"/>
          <w:lang w:val="tr-TR" w:eastAsia="zh-CN" w:bidi="hi-IN"/>
        </w:rPr>
        <w:t xml:space="preserve">     </w:t>
      </w:r>
      <w:r w:rsidR="009F77B7" w:rsidRPr="00FD174A">
        <w:rPr>
          <w:rFonts w:eastAsia="NSimSun"/>
          <w:kern w:val="3"/>
          <w:lang w:val="tr-TR" w:eastAsia="zh-CN" w:bidi="hi-IN"/>
        </w:rPr>
        <w:t>8)</w:t>
      </w:r>
      <w:r w:rsidR="009F77B7" w:rsidRPr="00FD174A">
        <w:rPr>
          <w:rFonts w:eastAsia="NSimSun"/>
          <w:color w:val="222222"/>
          <w:kern w:val="3"/>
          <w:lang w:val="tr-TR" w:eastAsia="zh-CN" w:bidi="hi-IN"/>
        </w:rPr>
        <w:t>Mystakidis, S. (2022). Sanal evren. </w:t>
      </w:r>
      <w:r w:rsidR="009F77B7" w:rsidRPr="00FD174A">
        <w:rPr>
          <w:rFonts w:eastAsia="NSimSun"/>
          <w:i/>
          <w:color w:val="222222"/>
          <w:kern w:val="3"/>
          <w:lang w:val="tr-TR" w:eastAsia="zh-CN" w:bidi="hi-IN"/>
        </w:rPr>
        <w:t>Ansiklopedi</w:t>
      </w:r>
      <w:r w:rsidR="009F77B7" w:rsidRPr="00FD174A">
        <w:rPr>
          <w:rFonts w:eastAsia="NSimSun"/>
          <w:color w:val="222222"/>
          <w:kern w:val="3"/>
          <w:lang w:val="tr-TR" w:eastAsia="zh-CN" w:bidi="hi-IN"/>
        </w:rPr>
        <w:t> , </w:t>
      </w:r>
      <w:r w:rsidR="009F77B7" w:rsidRPr="00FD174A">
        <w:rPr>
          <w:rFonts w:eastAsia="NSimSun"/>
          <w:i/>
          <w:color w:val="222222"/>
          <w:kern w:val="3"/>
          <w:lang w:val="tr-TR" w:eastAsia="zh-CN" w:bidi="hi-IN"/>
        </w:rPr>
        <w:t>2</w:t>
      </w:r>
      <w:r w:rsidR="009F77B7" w:rsidRPr="00FD174A">
        <w:rPr>
          <w:rFonts w:eastAsia="NSimSun"/>
          <w:color w:val="222222"/>
          <w:kern w:val="3"/>
          <w:lang w:val="tr-TR" w:eastAsia="zh-CN" w:bidi="hi-IN"/>
        </w:rPr>
        <w:t> (1), 486-497</w:t>
      </w:r>
    </w:p>
    <w:p w14:paraId="1E0D78D3" w14:textId="77777777" w:rsidR="0003140E" w:rsidRPr="007D006A" w:rsidRDefault="0003140E" w:rsidP="00B801C8">
      <w:pPr>
        <w:pStyle w:val="ListeParagraf"/>
        <w:spacing w:line="480" w:lineRule="auto"/>
        <w:ind w:left="-360"/>
        <w:rPr>
          <w:bCs/>
          <w:lang w:val="tr-TR"/>
        </w:rPr>
      </w:pPr>
    </w:p>
    <w:sectPr w:rsidR="0003140E" w:rsidRPr="007D00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Liberation Serif">
    <w:panose1 w:val="02020603050405020304"/>
    <w:charset w:val="A2"/>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EE25A2"/>
    <w:multiLevelType w:val="hybridMultilevel"/>
    <w:tmpl w:val="D4184CF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360" w:hanging="360"/>
      </w:pPr>
      <w:rPr>
        <w:rFonts w:ascii="Courier New" w:hAnsi="Courier New" w:cs="Courier New" w:hint="default"/>
      </w:rPr>
    </w:lvl>
    <w:lvl w:ilvl="2" w:tplc="041F0005" w:tentative="1">
      <w:start w:val="1"/>
      <w:numFmt w:val="bullet"/>
      <w:lvlText w:val=""/>
      <w:lvlJc w:val="left"/>
      <w:pPr>
        <w:ind w:left="1080" w:hanging="360"/>
      </w:pPr>
      <w:rPr>
        <w:rFonts w:ascii="Wingdings" w:hAnsi="Wingdings" w:hint="default"/>
      </w:rPr>
    </w:lvl>
    <w:lvl w:ilvl="3" w:tplc="041F0001" w:tentative="1">
      <w:start w:val="1"/>
      <w:numFmt w:val="bullet"/>
      <w:lvlText w:val=""/>
      <w:lvlJc w:val="left"/>
      <w:pPr>
        <w:ind w:left="1800" w:hanging="360"/>
      </w:pPr>
      <w:rPr>
        <w:rFonts w:ascii="Symbol" w:hAnsi="Symbol" w:hint="default"/>
      </w:rPr>
    </w:lvl>
    <w:lvl w:ilvl="4" w:tplc="041F0003" w:tentative="1">
      <w:start w:val="1"/>
      <w:numFmt w:val="bullet"/>
      <w:lvlText w:val="o"/>
      <w:lvlJc w:val="left"/>
      <w:pPr>
        <w:ind w:left="2520" w:hanging="360"/>
      </w:pPr>
      <w:rPr>
        <w:rFonts w:ascii="Courier New" w:hAnsi="Courier New" w:cs="Courier New" w:hint="default"/>
      </w:rPr>
    </w:lvl>
    <w:lvl w:ilvl="5" w:tplc="041F0005" w:tentative="1">
      <w:start w:val="1"/>
      <w:numFmt w:val="bullet"/>
      <w:lvlText w:val=""/>
      <w:lvlJc w:val="left"/>
      <w:pPr>
        <w:ind w:left="3240" w:hanging="360"/>
      </w:pPr>
      <w:rPr>
        <w:rFonts w:ascii="Wingdings" w:hAnsi="Wingdings" w:hint="default"/>
      </w:rPr>
    </w:lvl>
    <w:lvl w:ilvl="6" w:tplc="041F0001" w:tentative="1">
      <w:start w:val="1"/>
      <w:numFmt w:val="bullet"/>
      <w:lvlText w:val=""/>
      <w:lvlJc w:val="left"/>
      <w:pPr>
        <w:ind w:left="3960" w:hanging="360"/>
      </w:pPr>
      <w:rPr>
        <w:rFonts w:ascii="Symbol" w:hAnsi="Symbol" w:hint="default"/>
      </w:rPr>
    </w:lvl>
    <w:lvl w:ilvl="7" w:tplc="041F0003" w:tentative="1">
      <w:start w:val="1"/>
      <w:numFmt w:val="bullet"/>
      <w:lvlText w:val="o"/>
      <w:lvlJc w:val="left"/>
      <w:pPr>
        <w:ind w:left="4680" w:hanging="360"/>
      </w:pPr>
      <w:rPr>
        <w:rFonts w:ascii="Courier New" w:hAnsi="Courier New" w:cs="Courier New" w:hint="default"/>
      </w:rPr>
    </w:lvl>
    <w:lvl w:ilvl="8" w:tplc="041F0005" w:tentative="1">
      <w:start w:val="1"/>
      <w:numFmt w:val="bullet"/>
      <w:lvlText w:val=""/>
      <w:lvlJc w:val="left"/>
      <w:pPr>
        <w:ind w:left="5400" w:hanging="360"/>
      </w:pPr>
      <w:rPr>
        <w:rFonts w:ascii="Wingdings" w:hAnsi="Wingdings" w:hint="default"/>
      </w:rPr>
    </w:lvl>
  </w:abstractNum>
  <w:num w:numId="1" w16cid:durableId="1660881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42E"/>
    <w:rsid w:val="0003140E"/>
    <w:rsid w:val="00053AD5"/>
    <w:rsid w:val="000729BA"/>
    <w:rsid w:val="00080366"/>
    <w:rsid w:val="000B27FE"/>
    <w:rsid w:val="00120C6A"/>
    <w:rsid w:val="0027557A"/>
    <w:rsid w:val="002804E6"/>
    <w:rsid w:val="002C0F7E"/>
    <w:rsid w:val="003A20FE"/>
    <w:rsid w:val="003E3E35"/>
    <w:rsid w:val="003E67FE"/>
    <w:rsid w:val="00450E05"/>
    <w:rsid w:val="004C5F1C"/>
    <w:rsid w:val="005B2039"/>
    <w:rsid w:val="00743CF8"/>
    <w:rsid w:val="007C22FF"/>
    <w:rsid w:val="007D006A"/>
    <w:rsid w:val="008B76E0"/>
    <w:rsid w:val="008E6F85"/>
    <w:rsid w:val="009654E0"/>
    <w:rsid w:val="00982A94"/>
    <w:rsid w:val="009A299B"/>
    <w:rsid w:val="009D6271"/>
    <w:rsid w:val="009F6637"/>
    <w:rsid w:val="009F77B7"/>
    <w:rsid w:val="00A2051C"/>
    <w:rsid w:val="00AB201A"/>
    <w:rsid w:val="00B47261"/>
    <w:rsid w:val="00B7654C"/>
    <w:rsid w:val="00B801C8"/>
    <w:rsid w:val="00BB0C04"/>
    <w:rsid w:val="00BB467B"/>
    <w:rsid w:val="00BB7C22"/>
    <w:rsid w:val="00C1092C"/>
    <w:rsid w:val="00C12F35"/>
    <w:rsid w:val="00C73454"/>
    <w:rsid w:val="00DC278B"/>
    <w:rsid w:val="00DC442E"/>
    <w:rsid w:val="00DF0F71"/>
    <w:rsid w:val="00E4515C"/>
    <w:rsid w:val="00E973D1"/>
    <w:rsid w:val="00F05EC0"/>
    <w:rsid w:val="00F67075"/>
    <w:rsid w:val="00F907BB"/>
    <w:rsid w:val="00FC1D1E"/>
    <w:rsid w:val="00FD17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1FDA9"/>
  <w15:chartTrackingRefBased/>
  <w15:docId w15:val="{B12066C1-A285-41D6-80F2-1CBD770AF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C22"/>
    <w:pPr>
      <w:spacing w:after="0" w:line="240" w:lineRule="auto"/>
    </w:pPr>
    <w:rPr>
      <w:rFonts w:ascii="Times New Roman" w:eastAsia="Times New Roman" w:hAnsi="Times New Roman" w:cs="Times New Roman"/>
      <w:sz w:val="24"/>
      <w:szCs w:val="24"/>
      <w:lang w:val="en-US"/>
    </w:rPr>
  </w:style>
  <w:style w:type="paragraph" w:styleId="Balk5">
    <w:name w:val="heading 5"/>
    <w:basedOn w:val="Normal"/>
    <w:next w:val="Normal"/>
    <w:link w:val="Balk5Char"/>
    <w:qFormat/>
    <w:rsid w:val="00BB7C22"/>
    <w:pPr>
      <w:keepNext/>
      <w:jc w:val="center"/>
      <w:outlineLvl w:val="4"/>
    </w:pPr>
    <w:rPr>
      <w:b/>
      <w:bCs/>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rsid w:val="00BB7C22"/>
    <w:rPr>
      <w:rFonts w:ascii="Times New Roman" w:eastAsia="Times New Roman" w:hAnsi="Times New Roman" w:cs="Times New Roman"/>
      <w:b/>
      <w:bCs/>
      <w:sz w:val="24"/>
      <w:szCs w:val="24"/>
    </w:rPr>
  </w:style>
  <w:style w:type="paragraph" w:styleId="T1">
    <w:name w:val="toc 1"/>
    <w:basedOn w:val="tezheading1"/>
    <w:next w:val="Normal"/>
    <w:autoRedefine/>
    <w:semiHidden/>
    <w:rsid w:val="00C73454"/>
    <w:pPr>
      <w:keepNext w:val="0"/>
      <w:tabs>
        <w:tab w:val="right" w:leader="dot" w:pos="8139"/>
      </w:tabs>
      <w:spacing w:before="0" w:after="0" w:line="360" w:lineRule="auto"/>
      <w:outlineLvl w:val="9"/>
    </w:pPr>
    <w:rPr>
      <w:bCs/>
    </w:rPr>
  </w:style>
  <w:style w:type="paragraph" w:styleId="T2">
    <w:name w:val="toc 2"/>
    <w:basedOn w:val="Normal"/>
    <w:next w:val="Normal"/>
    <w:autoRedefine/>
    <w:semiHidden/>
    <w:rsid w:val="00C73454"/>
    <w:pPr>
      <w:spacing w:line="360" w:lineRule="auto"/>
      <w:ind w:left="238"/>
    </w:pPr>
    <w:rPr>
      <w:b/>
      <w:iCs/>
      <w:caps/>
    </w:rPr>
  </w:style>
  <w:style w:type="paragraph" w:styleId="T3">
    <w:name w:val="toc 3"/>
    <w:basedOn w:val="Normal"/>
    <w:next w:val="Normal"/>
    <w:autoRedefine/>
    <w:semiHidden/>
    <w:rsid w:val="00C73454"/>
    <w:pPr>
      <w:spacing w:line="360" w:lineRule="auto"/>
      <w:ind w:left="476"/>
    </w:pPr>
    <w:rPr>
      <w:b/>
      <w:szCs w:val="20"/>
    </w:rPr>
  </w:style>
  <w:style w:type="character" w:styleId="Kpr">
    <w:name w:val="Hyperlink"/>
    <w:rsid w:val="00C73454"/>
    <w:rPr>
      <w:color w:val="0000FF"/>
      <w:u w:val="single"/>
    </w:rPr>
  </w:style>
  <w:style w:type="paragraph" w:customStyle="1" w:styleId="tezheading1">
    <w:name w:val="tezheading1"/>
    <w:basedOn w:val="Normal"/>
    <w:rsid w:val="00C73454"/>
    <w:pPr>
      <w:keepNext/>
      <w:spacing w:before="1200" w:after="480"/>
      <w:outlineLvl w:val="1"/>
    </w:pPr>
    <w:rPr>
      <w:b/>
      <w:caps/>
      <w:sz w:val="28"/>
      <w:szCs w:val="28"/>
    </w:rPr>
  </w:style>
  <w:style w:type="character" w:customStyle="1" w:styleId="fontstyle01">
    <w:name w:val="fontstyle01"/>
    <w:basedOn w:val="VarsaylanParagrafYazTipi"/>
    <w:rsid w:val="009A299B"/>
    <w:rPr>
      <w:rFonts w:ascii="Times-Roman" w:hAnsi="Times-Roman" w:hint="default"/>
      <w:b w:val="0"/>
      <w:bCs w:val="0"/>
      <w:i w:val="0"/>
      <w:iCs w:val="0"/>
      <w:color w:val="2E062E"/>
      <w:sz w:val="20"/>
      <w:szCs w:val="20"/>
    </w:rPr>
  </w:style>
  <w:style w:type="character" w:customStyle="1" w:styleId="fontstyle21">
    <w:name w:val="fontstyle21"/>
    <w:basedOn w:val="VarsaylanParagrafYazTipi"/>
    <w:rsid w:val="009A299B"/>
    <w:rPr>
      <w:rFonts w:ascii="Times-Italic" w:hAnsi="Times-Italic" w:hint="default"/>
      <w:b w:val="0"/>
      <w:bCs w:val="0"/>
      <w:i/>
      <w:iCs/>
      <w:color w:val="2E062E"/>
      <w:sz w:val="20"/>
      <w:szCs w:val="20"/>
    </w:rPr>
  </w:style>
  <w:style w:type="paragraph" w:styleId="ListeParagraf">
    <w:name w:val="List Paragraph"/>
    <w:basedOn w:val="Normal"/>
    <w:uiPriority w:val="34"/>
    <w:qFormat/>
    <w:rsid w:val="00C109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182408">
      <w:bodyDiv w:val="1"/>
      <w:marLeft w:val="0"/>
      <w:marRight w:val="0"/>
      <w:marTop w:val="0"/>
      <w:marBottom w:val="0"/>
      <w:divBdr>
        <w:top w:val="none" w:sz="0" w:space="0" w:color="auto"/>
        <w:left w:val="none" w:sz="0" w:space="0" w:color="auto"/>
        <w:bottom w:val="none" w:sz="0" w:space="0" w:color="auto"/>
        <w:right w:val="none" w:sz="0" w:space="0" w:color="auto"/>
      </w:divBdr>
    </w:div>
    <w:div w:id="204447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rabia\AppData\Local\Temp\Rar$DIa5464.46530\Rapor%20Tasla&#287;&#305;.docx" TargetMode="External"/><Relationship Id="rId13" Type="http://schemas.openxmlformats.org/officeDocument/2006/relationships/hyperlink" Target="file:///C:\Users\rabia\AppData\Local\Temp\Rar$DIa5464.46530\Rapor%20Tasla&#287;&#305;.docx" TargetMode="External"/><Relationship Id="rId18"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hyperlink" Target="file:///C:\Users\rabia\AppData\Local\Temp\Rar$DIa5464.46530\Rapor%20Tasla&#287;&#305;.docx" TargetMode="External"/><Relationship Id="rId12" Type="http://schemas.openxmlformats.org/officeDocument/2006/relationships/hyperlink" Target="file:///C:\Users\rabia\AppData\Local\Temp\Rar$DIa5464.46530\Rapor%20Tasla&#287;&#305;.docx" TargetMode="External"/><Relationship Id="rId17" Type="http://schemas.openxmlformats.org/officeDocument/2006/relationships/hyperlink" Target="file:///C:\Users\rabia\AppData\Local\Temp\Rar$DIa5464.46530\Rapor%20Tasla&#287;&#305;.docx" TargetMode="External"/><Relationship Id="rId25" Type="http://schemas.openxmlformats.org/officeDocument/2006/relationships/hyperlink" Target="https://abdulkadirozbek.com.tr/dunyanin-en-iyi-egitim-sistemi/" TargetMode="External"/><Relationship Id="rId2" Type="http://schemas.openxmlformats.org/officeDocument/2006/relationships/styles" Target="styles.xml"/><Relationship Id="rId16" Type="http://schemas.openxmlformats.org/officeDocument/2006/relationships/hyperlink" Target="file:///C:\Users\rabia\AppData\Local\Temp\Rar$DIa5464.46530\Rapor%20Tasla&#287;&#305;.docx" TargetMode="External"/><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hyperlink" Target="file:///C:\Users\rabia\AppData\Local\Temp\Rar$DIa5464.46530\Rapor%20Tasla&#287;&#305;.docx" TargetMode="External"/><Relationship Id="rId11" Type="http://schemas.openxmlformats.org/officeDocument/2006/relationships/hyperlink" Target="file:///C:\Users\rabia\AppData\Local\Temp\Rar$DIa5464.46530\Rapor%20Tasla&#287;&#305;.docx" TargetMode="External"/><Relationship Id="rId24" Type="http://schemas.openxmlformats.org/officeDocument/2006/relationships/hyperlink" Target="https://www.google.com/url?sa=t&amp;rct=j&amp;q=&amp;esrc=s&amp;source=web&amp;cd=&amp;cad=rja&amp;uact=8&amp;ved=2ahUKEwjlvLijhdf8AhUkZ_EDHbFCBbcQFnoECCIQAQ&amp;url=https%3A%2F%2Fwww.sbb.gov.tr%2Fwp-content%2Fuploads%2F2022%2F08%2FTeknolojik-Gelisme-Ve-Turkiyenin-Teknolojik-Meseleleri_Ibrahim-Demir.pdf&amp;usg=AOvVaw0YRKwRmeGb023hf3Ut4PPt" TargetMode="External"/><Relationship Id="rId5" Type="http://schemas.openxmlformats.org/officeDocument/2006/relationships/hyperlink" Target="file:///C:\Users\rabia\AppData\Local\Temp\Rar$DIa5464.46530\Rapor%20Tasla&#287;&#305;.docx" TargetMode="External"/><Relationship Id="rId15" Type="http://schemas.openxmlformats.org/officeDocument/2006/relationships/hyperlink" Target="file:///C:\Users\rabia\AppData\Local\Temp\Rar$DIa5464.46530\Rapor%20Tasla&#287;&#305;.docx" TargetMode="External"/><Relationship Id="rId23" Type="http://schemas.openxmlformats.org/officeDocument/2006/relationships/hyperlink" Target="https://www.google.com/url?sa=t&amp;rct=j&amp;q=&amp;esrc=s&amp;source=web&amp;cd=&amp;cad=rja&amp;uact=8&amp;ved=2ahUKEwjlvLijhdf8AhUkZ_EDHbFCBbcQFnoECCIQAQ&amp;url=https%3A%2F%2Fwww.sbb.gov.tr%2Fwp-content%2Fuploads%2F2022%2F08%2FTeknolojik-Gelisme-Ve-Turkiyenin-Teknolojik-Meseleleri_Ibrahim-Demir.pdf&amp;usg=AOvVaw0YRKwRmeGb023hf3Ut4PPt" TargetMode="External"/><Relationship Id="rId10" Type="http://schemas.openxmlformats.org/officeDocument/2006/relationships/hyperlink" Target="file:///C:\Users\rabia\AppData\Local\Temp\Rar$DIa5464.46530\Rapor%20Tasla&#287;&#305;.docx"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file:///C:\Users\rabia\AppData\Local\Temp\Rar$DIa5464.46530\Rapor%20Tasla&#287;&#305;.docx" TargetMode="External"/><Relationship Id="rId14" Type="http://schemas.openxmlformats.org/officeDocument/2006/relationships/hyperlink" Target="file:///C:\Users\rabia\AppData\Local\Temp\Rar$DIa5464.46530\Rapor%20Tasla&#287;&#305;.docx" TargetMode="External"/><Relationship Id="rId22" Type="http://schemas.openxmlformats.org/officeDocument/2006/relationships/hyperlink" Target="https://tr.wikipedia.org/wiki/Okuryazarl&#305;k" TargetMode="External"/><Relationship Id="rId27"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2820</Words>
  <Characters>16074</Characters>
  <Application>Microsoft Office Word</Application>
  <DocSecurity>0</DocSecurity>
  <Lines>133</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fat32</dc:creator>
  <cp:keywords/>
  <dc:description/>
  <cp:lastModifiedBy>MESUT ILHAN</cp:lastModifiedBy>
  <cp:revision>6</cp:revision>
  <dcterms:created xsi:type="dcterms:W3CDTF">2023-01-31T17:49:00Z</dcterms:created>
  <dcterms:modified xsi:type="dcterms:W3CDTF">2023-01-31T19:19:00Z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99389e43bdb2f277b6035dde10fc306f6ee20622c46f6e750182e8ecb8f309b1</vt:lpwstr>
  </property>
</Properties>
</file>